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093173" w14:textId="77777777" w:rsidR="00834C3C"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Analysis of H1B Cases for Strategic Employer Targeting: F-1 Student under OPT</w:t>
      </w:r>
    </w:p>
    <w:p w14:paraId="7CBAFB31" w14:textId="7CC4D19D" w:rsidR="00834C3C" w:rsidRDefault="00000000">
      <w:pPr>
        <w:spacing w:line="240" w:lineRule="auto"/>
        <w:rPr>
          <w:rFonts w:ascii="Times New Roman" w:eastAsia="Times New Roman" w:hAnsi="Times New Roman" w:cs="Times New Roman"/>
        </w:rPr>
      </w:pPr>
      <w:r>
        <w:rPr>
          <w:rFonts w:ascii="Times New Roman" w:eastAsia="Times New Roman" w:hAnsi="Times New Roman" w:cs="Times New Roman"/>
          <w:b/>
        </w:rPr>
        <w:br/>
      </w:r>
      <w:r>
        <w:rPr>
          <w:rFonts w:ascii="Times New Roman" w:eastAsia="Times New Roman" w:hAnsi="Times New Roman" w:cs="Times New Roman"/>
        </w:rPr>
        <w:t xml:space="preserve"> </w:t>
      </w:r>
      <w:r>
        <w:rPr>
          <w:rFonts w:ascii="Times New Roman" w:eastAsia="Times New Roman" w:hAnsi="Times New Roman" w:cs="Times New Roman"/>
          <w:b/>
        </w:rPr>
        <w:t>Delivery:</w:t>
      </w:r>
      <w:r>
        <w:rPr>
          <w:rFonts w:ascii="Times New Roman" w:eastAsia="Times New Roman" w:hAnsi="Times New Roman" w:cs="Times New Roman"/>
        </w:rPr>
        <w:t xml:space="preserve"> International Student on F-1 OPT, Job Seekers in the United States</w:t>
      </w:r>
      <w:r w:rsidR="000422F6">
        <w:rPr>
          <w:rFonts w:ascii="Times New Roman" w:eastAsia="Times New Roman" w:hAnsi="Times New Roman" w:cs="Times New Roman"/>
        </w:rPr>
        <w:t xml:space="preserve"> </w:t>
      </w:r>
      <w:r>
        <w:rPr>
          <w:rFonts w:ascii="Times New Roman" w:eastAsia="Times New Roman" w:hAnsi="Times New Roman" w:cs="Times New Roman"/>
        </w:rPr>
        <w:br/>
        <w:t xml:space="preserve"> </w:t>
      </w:r>
      <w:r>
        <w:rPr>
          <w:rFonts w:ascii="Times New Roman" w:eastAsia="Times New Roman" w:hAnsi="Times New Roman" w:cs="Times New Roman"/>
          <w:b/>
        </w:rPr>
        <w:t>Purpose:</w:t>
      </w:r>
      <w:r>
        <w:rPr>
          <w:rFonts w:ascii="Times New Roman" w:eastAsia="Times New Roman" w:hAnsi="Times New Roman" w:cs="Times New Roman"/>
        </w:rPr>
        <w:t xml:space="preserve"> Data-Driven Recommendations for Securing Long-Term Sponsorship</w:t>
      </w:r>
    </w:p>
    <w:p w14:paraId="2C436EBA" w14:textId="77777777" w:rsidR="00834C3C" w:rsidRDefault="00197D75">
      <w:pPr>
        <w:spacing w:line="240" w:lineRule="auto"/>
        <w:rPr>
          <w:rFonts w:ascii="Times New Roman" w:eastAsia="Times New Roman" w:hAnsi="Times New Roman" w:cs="Times New Roman"/>
        </w:rPr>
      </w:pPr>
      <w:r>
        <w:rPr>
          <w:noProof/>
        </w:rPr>
        <w:pict w14:anchorId="427E924D">
          <v:rect id="_x0000_i1026" alt="" style="width:468pt;height:.05pt;mso-width-percent:0;mso-height-percent:0;mso-width-percent:0;mso-height-percent:0" o:hralign="center" o:hrstd="t" o:hr="t" fillcolor="#a0a0a0" stroked="f"/>
        </w:pict>
      </w:r>
    </w:p>
    <w:p w14:paraId="31FBAD03" w14:textId="77777777" w:rsidR="00834C3C" w:rsidRDefault="00000000">
      <w:pPr>
        <w:pStyle w:val="Heading3"/>
        <w:keepNext w:val="0"/>
        <w:keepLines w:val="0"/>
        <w:spacing w:before="0" w:after="0" w:line="240" w:lineRule="auto"/>
        <w:rPr>
          <w:rFonts w:ascii="Times New Roman" w:eastAsia="Times New Roman" w:hAnsi="Times New Roman" w:cs="Times New Roman"/>
          <w:b/>
          <w:color w:val="000000"/>
          <w:sz w:val="26"/>
          <w:szCs w:val="26"/>
        </w:rPr>
      </w:pPr>
      <w:bookmarkStart w:id="0" w:name="_jx16kzzfv0it" w:colFirst="0" w:colLast="0"/>
      <w:bookmarkEnd w:id="0"/>
      <w:r>
        <w:rPr>
          <w:rFonts w:ascii="Times New Roman" w:eastAsia="Times New Roman" w:hAnsi="Times New Roman" w:cs="Times New Roman"/>
          <w:b/>
          <w:color w:val="000000"/>
          <w:sz w:val="26"/>
          <w:szCs w:val="26"/>
        </w:rPr>
        <w:t>Brief Overview</w:t>
      </w:r>
    </w:p>
    <w:p w14:paraId="1F2924F5" w14:textId="77777777" w:rsidR="00834C3C" w:rsidRDefault="00834C3C">
      <w:pPr>
        <w:spacing w:line="240" w:lineRule="auto"/>
        <w:rPr>
          <w:rFonts w:ascii="Times New Roman" w:eastAsia="Times New Roman" w:hAnsi="Times New Roman" w:cs="Times New Roman"/>
        </w:rPr>
      </w:pPr>
    </w:p>
    <w:p w14:paraId="087B8ED1" w14:textId="15AAA2BD" w:rsidR="00834C3C"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With the current president, President Trump, stepping back to office in November 2024, the current reforms to the H-1B program have included the proposed $100,000 petition fees for new and recurring applicants for the H-1B visa. This has left numerous applicants discouraged as it has reshaped the whole mindsets of employment behavior across various industries. The following act has been imposed to promote U.S. job seekers and talent to be employed in the current market. However, as new pathways align in favor for international graduates who held F-1 visas on OPT, graduates start seeking ways to best succeed in the </w:t>
      </w:r>
      <w:r w:rsidR="000422F6">
        <w:rPr>
          <w:rFonts w:ascii="Times New Roman" w:eastAsia="Times New Roman" w:hAnsi="Times New Roman" w:cs="Times New Roman"/>
        </w:rPr>
        <w:t>ever-changing</w:t>
      </w:r>
      <w:r>
        <w:rPr>
          <w:rFonts w:ascii="Times New Roman" w:eastAsia="Times New Roman" w:hAnsi="Times New Roman" w:cs="Times New Roman"/>
        </w:rPr>
        <w:t xml:space="preserve"> market of H-1B visas. According to the USCIS in 2024, between 2020 and 2023, 54.8% of H-1B visa recipients previously held F-1 visas, underscoring the growing advantage of transitioning from OPT to H-1B (U.S. Citizenship and Immigration Services [USCIS], 2024). The following case study focuses on finding best data-driven recommendations for students under F-1 OPT, securing long-term sponsorship in the United States of America. </w:t>
      </w:r>
    </w:p>
    <w:p w14:paraId="0722AA2B" w14:textId="77777777" w:rsidR="00834C3C" w:rsidRDefault="00834C3C">
      <w:pPr>
        <w:spacing w:line="240" w:lineRule="auto"/>
        <w:rPr>
          <w:rFonts w:ascii="Times New Roman" w:eastAsia="Times New Roman" w:hAnsi="Times New Roman" w:cs="Times New Roman"/>
        </w:rPr>
      </w:pPr>
    </w:p>
    <w:p w14:paraId="57E6D69D" w14:textId="77777777" w:rsidR="00834C3C" w:rsidRDefault="00197D75">
      <w:pPr>
        <w:spacing w:line="240" w:lineRule="auto"/>
        <w:rPr>
          <w:rFonts w:ascii="Times New Roman" w:eastAsia="Times New Roman" w:hAnsi="Times New Roman" w:cs="Times New Roman"/>
        </w:rPr>
      </w:pPr>
      <w:r>
        <w:rPr>
          <w:noProof/>
        </w:rPr>
        <w:pict w14:anchorId="02A20928">
          <v:rect id="_x0000_i1025" alt="" style="width:468pt;height:.05pt;mso-width-percent:0;mso-height-percent:0;mso-width-percent:0;mso-height-percent:0" o:hralign="center" o:hrstd="t" o:hr="t" fillcolor="#a0a0a0" stroked="f"/>
        </w:pict>
      </w:r>
    </w:p>
    <w:p w14:paraId="4DC41834" w14:textId="77777777" w:rsidR="00834C3C" w:rsidRDefault="00000000">
      <w:pPr>
        <w:pStyle w:val="Heading3"/>
        <w:keepNext w:val="0"/>
        <w:keepLines w:val="0"/>
        <w:spacing w:before="0" w:after="0" w:line="240" w:lineRule="auto"/>
        <w:rPr>
          <w:rFonts w:ascii="Times New Roman" w:eastAsia="Times New Roman" w:hAnsi="Times New Roman" w:cs="Times New Roman"/>
          <w:b/>
          <w:color w:val="000000"/>
          <w:sz w:val="26"/>
          <w:szCs w:val="26"/>
        </w:rPr>
      </w:pPr>
      <w:bookmarkStart w:id="1" w:name="_z6jd3x5xn6gf" w:colFirst="0" w:colLast="0"/>
      <w:bookmarkEnd w:id="1"/>
      <w:r>
        <w:rPr>
          <w:rFonts w:ascii="Times New Roman" w:eastAsia="Times New Roman" w:hAnsi="Times New Roman" w:cs="Times New Roman"/>
          <w:b/>
          <w:color w:val="000000"/>
          <w:sz w:val="26"/>
          <w:szCs w:val="26"/>
        </w:rPr>
        <w:t>Key Research &amp; Data Driven Findings</w:t>
      </w:r>
    </w:p>
    <w:p w14:paraId="76E1748E" w14:textId="77777777" w:rsidR="00834C3C" w:rsidRDefault="00834C3C">
      <w:pPr>
        <w:spacing w:line="240" w:lineRule="auto"/>
        <w:rPr>
          <w:rFonts w:ascii="Times New Roman" w:eastAsia="Times New Roman" w:hAnsi="Times New Roman" w:cs="Times New Roman"/>
          <w:b/>
        </w:rPr>
      </w:pPr>
    </w:p>
    <w:p w14:paraId="42415A7B" w14:textId="77777777" w:rsidR="00834C3C" w:rsidRDefault="00000000">
      <w:pPr>
        <w:spacing w:after="200" w:line="240" w:lineRule="auto"/>
        <w:ind w:firstLine="720"/>
        <w:rPr>
          <w:rFonts w:ascii="Times New Roman" w:eastAsia="Times New Roman" w:hAnsi="Times New Roman" w:cs="Times New Roman"/>
          <w:b/>
        </w:rPr>
      </w:pPr>
      <w:r>
        <w:rPr>
          <w:rFonts w:ascii="Times New Roman" w:eastAsia="Times New Roman" w:hAnsi="Times New Roman" w:cs="Times New Roman"/>
          <w:b/>
        </w:rPr>
        <w:t>[1] Top Sponsoring Employers:</w:t>
      </w:r>
      <w:r>
        <w:rPr>
          <w:rFonts w:ascii="Times New Roman" w:eastAsia="Times New Roman" w:hAnsi="Times New Roman" w:cs="Times New Roman"/>
          <w:b/>
        </w:rPr>
        <w:br/>
      </w:r>
      <w:r>
        <w:rPr>
          <w:rFonts w:ascii="Times New Roman" w:eastAsia="Times New Roman" w:hAnsi="Times New Roman" w:cs="Times New Roman"/>
        </w:rPr>
        <w:t xml:space="preserve">According to the analysis of the U.S. Department of Labor’s Labor Condition Application (LCA) database for the years 2020 through 2024, it was found that </w:t>
      </w:r>
      <w:r>
        <w:rPr>
          <w:rFonts w:ascii="Times New Roman" w:eastAsia="Times New Roman" w:hAnsi="Times New Roman" w:cs="Times New Roman"/>
          <w:b/>
        </w:rPr>
        <w:t>Amazon, Google, Microsoft, Deloitte, Cognizant</w:t>
      </w:r>
      <w:r>
        <w:rPr>
          <w:rFonts w:ascii="Times New Roman" w:eastAsia="Times New Roman" w:hAnsi="Times New Roman" w:cs="Times New Roman"/>
        </w:rPr>
        <w:t xml:space="preserve">, and </w:t>
      </w:r>
      <w:r>
        <w:rPr>
          <w:rFonts w:ascii="Times New Roman" w:eastAsia="Times New Roman" w:hAnsi="Times New Roman" w:cs="Times New Roman"/>
          <w:b/>
        </w:rPr>
        <w:t>Accenture</w:t>
      </w:r>
      <w:r>
        <w:rPr>
          <w:rFonts w:ascii="Times New Roman" w:eastAsia="Times New Roman" w:hAnsi="Times New Roman" w:cs="Times New Roman"/>
        </w:rPr>
        <w:t xml:space="preserve"> consistently lead in H-1B sponsorship. In other sectors like manufacturing and energy, </w:t>
      </w:r>
      <w:r>
        <w:rPr>
          <w:rFonts w:ascii="Times New Roman" w:eastAsia="Times New Roman" w:hAnsi="Times New Roman" w:cs="Times New Roman"/>
          <w:b/>
        </w:rPr>
        <w:t>Tesla, Intel, and Siemens</w:t>
      </w:r>
      <w:r>
        <w:rPr>
          <w:rFonts w:ascii="Times New Roman" w:eastAsia="Times New Roman" w:hAnsi="Times New Roman" w:cs="Times New Roman"/>
        </w:rPr>
        <w:t xml:space="preserve"> remain active sponsors. Some of the industrial and geographic trends identified are as follows: </w:t>
      </w:r>
    </w:p>
    <w:p w14:paraId="6038F3ED" w14:textId="77777777" w:rsidR="00834C3C"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Technology and Consulting dominate sponsorship in California, Texas, and New York.</w:t>
      </w:r>
    </w:p>
    <w:p w14:paraId="03F2C3BC" w14:textId="77777777" w:rsidR="00834C3C"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Biotech and Clean Energy hiring is rising in Massachusetts, North Carolina, and Colorado, where R&amp;D-intensive firms file steady LCAs.</w:t>
      </w:r>
    </w:p>
    <w:p w14:paraId="134BC7B6" w14:textId="77777777" w:rsidR="00834C3C"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Roles in software engineering, data science, and AI show median LCA wages above $140,000, while analytics and cybersecurity follow closely behind.</w:t>
      </w:r>
    </w:p>
    <w:p w14:paraId="5D393E5F" w14:textId="77777777" w:rsidR="00834C3C"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However, it is important to note that some outliers within the data do persist which include particularly small / mid-sized startups in emerging fields such as AI safety, generative modeling, and green tech. They offer higher salaries but inconsistent sponsorship patterns due to limited filing history.</w:t>
      </w:r>
    </w:p>
    <w:p w14:paraId="781AB79F" w14:textId="77777777" w:rsidR="00834C3C" w:rsidRDefault="00834C3C">
      <w:pPr>
        <w:pStyle w:val="Heading3"/>
        <w:keepNext w:val="0"/>
        <w:keepLines w:val="0"/>
        <w:spacing w:before="0" w:after="0" w:line="240" w:lineRule="auto"/>
        <w:rPr>
          <w:rFonts w:ascii="Times New Roman" w:eastAsia="Times New Roman" w:hAnsi="Times New Roman" w:cs="Times New Roman"/>
          <w:b/>
          <w:color w:val="000000"/>
          <w:sz w:val="26"/>
          <w:szCs w:val="26"/>
        </w:rPr>
      </w:pPr>
      <w:bookmarkStart w:id="2" w:name="_jyvi46k0hedj" w:colFirst="0" w:colLast="0"/>
      <w:bookmarkEnd w:id="2"/>
    </w:p>
    <w:p w14:paraId="34034B4B" w14:textId="77777777" w:rsidR="00834C3C" w:rsidRDefault="00000000">
      <w:pPr>
        <w:ind w:firstLine="720"/>
        <w:rPr>
          <w:rFonts w:ascii="Times New Roman" w:eastAsia="Times New Roman" w:hAnsi="Times New Roman" w:cs="Times New Roman"/>
          <w:b/>
        </w:rPr>
      </w:pPr>
      <w:r>
        <w:rPr>
          <w:rFonts w:ascii="Times New Roman" w:eastAsia="Times New Roman" w:hAnsi="Times New Roman" w:cs="Times New Roman"/>
          <w:b/>
        </w:rPr>
        <w:t>[2] Analysis and Recommendations Provided</w:t>
      </w:r>
    </w:p>
    <w:p w14:paraId="7D6C51E3" w14:textId="77777777" w:rsidR="00834C3C"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As a result of our findings (refer to the appendix) and in addition to external research (refer to the references), the following recommendations have been made. </w:t>
      </w:r>
    </w:p>
    <w:p w14:paraId="3F8E62E8" w14:textId="77777777" w:rsidR="00834C3C" w:rsidRDefault="00000000">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Use public LCA and H-1B disclosure data to identify firms with multi-year sponsorship records. Prioritize employers filing 100+ LCAs annually in your field.</w:t>
      </w:r>
    </w:p>
    <w:p w14:paraId="5475386B" w14:textId="77777777" w:rsidR="00834C3C" w:rsidRDefault="00000000">
      <w:pPr>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Leverage STEM OPT Extensions by positioning OPT as a cost-effective bridge before H-1B filing, particularly in data, AI, and analytics roles where employers value continuity.</w:t>
      </w:r>
    </w:p>
    <w:p w14:paraId="30024E6B" w14:textId="77777777" w:rsidR="00834C3C" w:rsidRDefault="00000000">
      <w:pPr>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Focus on High-Sponsorship States by concentrating searches in regions with established H-1B clusters like: California, Texas, and Washington for tech; Massachusetts and North Carolina for biotech.</w:t>
      </w:r>
    </w:p>
    <w:p w14:paraId="638727C6" w14:textId="77777777" w:rsidR="00834C3C" w:rsidRDefault="00000000">
      <w:pPr>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Track Policy Direction, in particular to political parties active in the current government. The Democratic platform supports skilled immigration and STEM-focused visa reform.The Republican platform emphasizes higher filing fees and domestic labor protections but may back merit-based visa models.</w:t>
      </w:r>
      <w:r>
        <w:rPr>
          <w:rFonts w:ascii="Times New Roman" w:eastAsia="Times New Roman" w:hAnsi="Times New Roman" w:cs="Times New Roman"/>
        </w:rPr>
        <w:br/>
        <w:t>However, historically speaking the Democratic administrations have been more favorable toward international talent retention through OPT and H-1B channels (Migration Policy Institute, 2024)</w:t>
      </w:r>
    </w:p>
    <w:p w14:paraId="530DCD04" w14:textId="77777777" w:rsidR="00834C3C" w:rsidRDefault="00834C3C">
      <w:pPr>
        <w:spacing w:line="240" w:lineRule="auto"/>
        <w:rPr>
          <w:rFonts w:ascii="Times New Roman" w:eastAsia="Times New Roman" w:hAnsi="Times New Roman" w:cs="Times New Roman"/>
        </w:rPr>
      </w:pPr>
    </w:p>
    <w:p w14:paraId="537EF67B" w14:textId="77777777" w:rsidR="00834C3C" w:rsidRDefault="00000000">
      <w:pPr>
        <w:spacing w:line="240" w:lineRule="auto"/>
        <w:jc w:val="center"/>
        <w:rPr>
          <w:rFonts w:ascii="Times New Roman" w:eastAsia="Times New Roman" w:hAnsi="Times New Roman" w:cs="Times New Roman"/>
        </w:rPr>
      </w:pPr>
      <w:r>
        <w:br w:type="page"/>
      </w:r>
    </w:p>
    <w:p w14:paraId="48C2B954" w14:textId="77777777" w:rsidR="00834C3C" w:rsidRDefault="00000000">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References</w:t>
      </w:r>
    </w:p>
    <w:p w14:paraId="714CB3E3" w14:textId="77777777" w:rsidR="00834C3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sz w:val="24"/>
          <w:szCs w:val="24"/>
        </w:rPr>
        <w:t>ChatGPT. OpenAI, 2024, https://chat.openai.com (</w:t>
      </w:r>
      <w:hyperlink r:id="rId7">
        <w:r w:rsidR="00834C3C">
          <w:rPr>
            <w:rFonts w:ascii="Times New Roman" w:eastAsia="Times New Roman" w:hAnsi="Times New Roman" w:cs="Times New Roman"/>
            <w:color w:val="1155CC"/>
            <w:sz w:val="24"/>
            <w:szCs w:val="24"/>
            <w:u w:val="single"/>
          </w:rPr>
          <w:t>https://chat.openai.com/)</w:t>
        </w:r>
      </w:hyperlink>
      <w:r>
        <w:rPr>
          <w:rFonts w:ascii="Times New Roman" w:eastAsia="Times New Roman" w:hAnsi="Times New Roman" w:cs="Times New Roman"/>
          <w:color w:val="1155CC"/>
          <w:sz w:val="24"/>
          <w:szCs w:val="24"/>
          <w:u w:val="single"/>
          <w:vertAlign w:val="superscript"/>
        </w:rPr>
        <w:footnoteReference w:id="1"/>
      </w:r>
      <w:r>
        <w:rPr>
          <w:rFonts w:ascii="Times New Roman" w:eastAsia="Times New Roman" w:hAnsi="Times New Roman" w:cs="Times New Roman"/>
          <w:sz w:val="24"/>
          <w:szCs w:val="24"/>
        </w:rPr>
        <w:t>.</w:t>
      </w:r>
    </w:p>
    <w:p w14:paraId="42670784" w14:textId="77777777" w:rsidR="00834F16"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Escamilla, L. (2025, October 2). </w:t>
      </w:r>
      <w:r>
        <w:rPr>
          <w:rFonts w:ascii="Times New Roman" w:eastAsia="Times New Roman" w:hAnsi="Times New Roman" w:cs="Times New Roman"/>
          <w:i/>
        </w:rPr>
        <w:t>InsightStack</w:t>
      </w:r>
      <w:r>
        <w:rPr>
          <w:rFonts w:ascii="Times New Roman" w:eastAsia="Times New Roman" w:hAnsi="Times New Roman" w:cs="Times New Roman"/>
        </w:rPr>
        <w:t xml:space="preserve">. Opinion Article by InsightStack - Published / Shared Using </w:t>
      </w:r>
    </w:p>
    <w:p w14:paraId="269E0CA5" w14:textId="74EFA82E" w:rsidR="00834C3C" w:rsidRDefault="00000000" w:rsidP="00834F16">
      <w:pPr>
        <w:spacing w:line="480" w:lineRule="auto"/>
        <w:ind w:left="1440"/>
        <w:rPr>
          <w:rFonts w:ascii="Times New Roman" w:eastAsia="Times New Roman" w:hAnsi="Times New Roman" w:cs="Times New Roman"/>
        </w:rPr>
      </w:pPr>
      <w:r>
        <w:rPr>
          <w:rFonts w:ascii="Times New Roman" w:eastAsia="Times New Roman" w:hAnsi="Times New Roman" w:cs="Times New Roman"/>
        </w:rPr>
        <w:t xml:space="preserve">Dropbox; InsightStack. </w:t>
      </w:r>
      <w:hyperlink r:id="rId8" w:history="1">
        <w:r w:rsidR="00834F16" w:rsidRPr="00983A4E">
          <w:rPr>
            <w:rStyle w:val="Hyperlink"/>
            <w:rFonts w:ascii="Times New Roman" w:eastAsia="Times New Roman" w:hAnsi="Times New Roman" w:cs="Times New Roman"/>
          </w:rPr>
          <w:t>https://www.dropbox.com/scl/fi/umjj67mzabblbsnkooh51/Escamilla-L-</w:t>
        </w:r>
      </w:hyperlink>
      <w:r>
        <w:rPr>
          <w:rFonts w:ascii="Times New Roman" w:eastAsia="Times New Roman" w:hAnsi="Times New Roman" w:cs="Times New Roman"/>
        </w:rPr>
        <w:t>20251002-The-Case-for-How-the-100-000-H-1B-Fee-Increases-the-Value-of-F-1-OPT-Two-Year-Extension-Holders.pdf?rlkey=vka8j8z44xvm9oifq326yva4h&amp;e=3&amp;st=05nrek3u&amp;dl=0</w:t>
      </w:r>
    </w:p>
    <w:p w14:paraId="03F1C065" w14:textId="77777777" w:rsidR="00834F16"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Im, C., Cahn, A., &amp; Mukherjee, S. (2025, March 4). </w:t>
      </w:r>
      <w:r>
        <w:rPr>
          <w:rFonts w:ascii="Times New Roman" w:eastAsia="Times New Roman" w:hAnsi="Times New Roman" w:cs="Times New Roman"/>
          <w:i/>
        </w:rPr>
        <w:t>What we know about the U.S. H-1B visa program</w:t>
      </w:r>
      <w:r>
        <w:rPr>
          <w:rFonts w:ascii="Times New Roman" w:eastAsia="Times New Roman" w:hAnsi="Times New Roman" w:cs="Times New Roman"/>
        </w:rPr>
        <w:t xml:space="preserve">. Pew </w:t>
      </w:r>
    </w:p>
    <w:p w14:paraId="1857CF1D" w14:textId="42607195" w:rsidR="00834C3C" w:rsidRDefault="00000000" w:rsidP="00834F16">
      <w:pPr>
        <w:spacing w:line="480" w:lineRule="auto"/>
        <w:ind w:left="1440"/>
        <w:rPr>
          <w:rFonts w:ascii="Times New Roman" w:eastAsia="Times New Roman" w:hAnsi="Times New Roman" w:cs="Times New Roman"/>
        </w:rPr>
      </w:pPr>
      <w:r>
        <w:rPr>
          <w:rFonts w:ascii="Times New Roman" w:eastAsia="Times New Roman" w:hAnsi="Times New Roman" w:cs="Times New Roman"/>
        </w:rPr>
        <w:t xml:space="preserve">Research Center. </w:t>
      </w:r>
      <w:hyperlink r:id="rId9" w:history="1">
        <w:r w:rsidR="00834F16" w:rsidRPr="00983A4E">
          <w:rPr>
            <w:rStyle w:val="Hyperlink"/>
            <w:rFonts w:ascii="Times New Roman" w:eastAsia="Times New Roman" w:hAnsi="Times New Roman" w:cs="Times New Roman"/>
          </w:rPr>
          <w:t>https://www.pewresearch.org/short-reads/2025/03/04/what-we-know-about-the-us-h-1b-</w:t>
        </w:r>
      </w:hyperlink>
      <w:r>
        <w:rPr>
          <w:rFonts w:ascii="Times New Roman" w:eastAsia="Times New Roman" w:hAnsi="Times New Roman" w:cs="Times New Roman"/>
        </w:rPr>
        <w:t>visa-program/</w:t>
      </w:r>
    </w:p>
    <w:p w14:paraId="28529FF2" w14:textId="54A56C9F" w:rsidR="00834F16"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SynergisticIT. (2021, February). </w:t>
      </w:r>
      <w:r>
        <w:rPr>
          <w:rFonts w:ascii="Times New Roman" w:eastAsia="Times New Roman" w:hAnsi="Times New Roman" w:cs="Times New Roman"/>
          <w:i/>
        </w:rPr>
        <w:t>synergisticIT</w:t>
      </w:r>
      <w:r>
        <w:rPr>
          <w:rFonts w:ascii="Times New Roman" w:eastAsia="Times New Roman" w:hAnsi="Times New Roman" w:cs="Times New Roman"/>
        </w:rPr>
        <w:t xml:space="preserve">. SynergisticIT. </w:t>
      </w:r>
      <w:hyperlink r:id="rId10" w:history="1">
        <w:r w:rsidR="00834F16" w:rsidRPr="00983A4E">
          <w:rPr>
            <w:rStyle w:val="Hyperlink"/>
            <w:rFonts w:ascii="Times New Roman" w:eastAsia="Times New Roman" w:hAnsi="Times New Roman" w:cs="Times New Roman"/>
          </w:rPr>
          <w:t>https://www.synergisticit.com/how-to-move-from-</w:t>
        </w:r>
      </w:hyperlink>
    </w:p>
    <w:p w14:paraId="7BB155B6" w14:textId="083304FA" w:rsidR="00834C3C" w:rsidRDefault="00000000" w:rsidP="00834F16">
      <w:pPr>
        <w:spacing w:line="480" w:lineRule="auto"/>
        <w:ind w:left="720" w:firstLine="720"/>
        <w:rPr>
          <w:rFonts w:ascii="Times New Roman" w:eastAsia="Times New Roman" w:hAnsi="Times New Roman" w:cs="Times New Roman"/>
        </w:rPr>
      </w:pPr>
      <w:r>
        <w:rPr>
          <w:rFonts w:ascii="Times New Roman" w:eastAsia="Times New Roman" w:hAnsi="Times New Roman" w:cs="Times New Roman"/>
        </w:rPr>
        <w:t>opt-to-h-1b/</w:t>
      </w:r>
    </w:p>
    <w:p w14:paraId="58418F5D" w14:textId="745DF9AF" w:rsidR="00834F16"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UMBC. (2025). </w:t>
      </w:r>
      <w:r>
        <w:rPr>
          <w:rFonts w:ascii="Times New Roman" w:eastAsia="Times New Roman" w:hAnsi="Times New Roman" w:cs="Times New Roman"/>
          <w:i/>
        </w:rPr>
        <w:t>Office of International Students and Scholars</w:t>
      </w:r>
      <w:r>
        <w:rPr>
          <w:rFonts w:ascii="Times New Roman" w:eastAsia="Times New Roman" w:hAnsi="Times New Roman" w:cs="Times New Roman"/>
        </w:rPr>
        <w:t xml:space="preserve">. Umbc.edu. </w:t>
      </w:r>
      <w:hyperlink r:id="rId11" w:history="1">
        <w:r w:rsidR="00834F16" w:rsidRPr="00983A4E">
          <w:rPr>
            <w:rStyle w:val="Hyperlink"/>
            <w:rFonts w:ascii="Times New Roman" w:eastAsia="Times New Roman" w:hAnsi="Times New Roman" w:cs="Times New Roman"/>
          </w:rPr>
          <w:t>https://isss.umbc.edu/international-</w:t>
        </w:r>
      </w:hyperlink>
    </w:p>
    <w:p w14:paraId="5D322093" w14:textId="5998DC20" w:rsidR="00834C3C" w:rsidRDefault="00000000" w:rsidP="00834F16">
      <w:pPr>
        <w:spacing w:line="480" w:lineRule="auto"/>
        <w:ind w:left="720" w:firstLine="720"/>
        <w:rPr>
          <w:rFonts w:ascii="Times New Roman" w:eastAsia="Times New Roman" w:hAnsi="Times New Roman" w:cs="Times New Roman"/>
        </w:rPr>
      </w:pPr>
      <w:r>
        <w:rPr>
          <w:rFonts w:ascii="Times New Roman" w:eastAsia="Times New Roman" w:hAnsi="Times New Roman" w:cs="Times New Roman"/>
        </w:rPr>
        <w:t>students-f-1/after-graduation/opt-and-stem-opt-best-practices-for-h-1b-and-beyond/</w:t>
      </w:r>
    </w:p>
    <w:p w14:paraId="4A143D02" w14:textId="553697D0" w:rsidR="00834F16"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USCIS. (2025). </w:t>
      </w:r>
      <w:r>
        <w:rPr>
          <w:rFonts w:ascii="Times New Roman" w:eastAsia="Times New Roman" w:hAnsi="Times New Roman" w:cs="Times New Roman"/>
          <w:i/>
        </w:rPr>
        <w:t>H-1B Employer Data Hub | USCIS</w:t>
      </w:r>
      <w:r>
        <w:rPr>
          <w:rFonts w:ascii="Times New Roman" w:eastAsia="Times New Roman" w:hAnsi="Times New Roman" w:cs="Times New Roman"/>
        </w:rPr>
        <w:t xml:space="preserve">. Www.uscis.gov. </w:t>
      </w:r>
      <w:hyperlink r:id="rId12" w:history="1">
        <w:r w:rsidR="00834F16" w:rsidRPr="00983A4E">
          <w:rPr>
            <w:rStyle w:val="Hyperlink"/>
            <w:rFonts w:ascii="Times New Roman" w:eastAsia="Times New Roman" w:hAnsi="Times New Roman" w:cs="Times New Roman"/>
          </w:rPr>
          <w:t>https://www.uscis.gov/tools/reports-and-</w:t>
        </w:r>
      </w:hyperlink>
    </w:p>
    <w:p w14:paraId="6718922C" w14:textId="18AD43F1" w:rsidR="00834C3C" w:rsidRDefault="00000000" w:rsidP="00834F16">
      <w:pPr>
        <w:spacing w:line="480" w:lineRule="auto"/>
        <w:ind w:left="720" w:firstLine="720"/>
        <w:rPr>
          <w:rFonts w:ascii="Times New Roman" w:eastAsia="Times New Roman" w:hAnsi="Times New Roman" w:cs="Times New Roman"/>
        </w:rPr>
      </w:pPr>
      <w:r>
        <w:rPr>
          <w:rFonts w:ascii="Times New Roman" w:eastAsia="Times New Roman" w:hAnsi="Times New Roman" w:cs="Times New Roman"/>
        </w:rPr>
        <w:t>studies/h-1b-employer-data-hub</w:t>
      </w:r>
      <w:r>
        <w:br w:type="page"/>
      </w:r>
    </w:p>
    <w:p w14:paraId="34AC9BF8" w14:textId="77777777" w:rsidR="00834C3C"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Appendix 1 - User Login Information on mySQL Workbench &amp; ER Diagram</w:t>
      </w:r>
    </w:p>
    <w:p w14:paraId="5CE847D8" w14:textId="77777777" w:rsidR="00834C3C" w:rsidRDefault="00834C3C">
      <w:pPr>
        <w:spacing w:line="240" w:lineRule="auto"/>
        <w:rPr>
          <w:rFonts w:ascii="Times New Roman" w:eastAsia="Times New Roman" w:hAnsi="Times New Roman" w:cs="Times New Roman"/>
        </w:rPr>
      </w:pPr>
    </w:p>
    <w:p w14:paraId="5618FFA3" w14:textId="77777777" w:rsidR="00834C3C"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Database Host (3306): </w:t>
      </w:r>
      <w:hyperlink r:id="rId13">
        <w:r w:rsidR="00834C3C">
          <w:rPr>
            <w:rFonts w:ascii="Times New Roman" w:eastAsia="Times New Roman" w:hAnsi="Times New Roman" w:cs="Times New Roman"/>
            <w:color w:val="1155CC"/>
            <w:u w:val="single"/>
          </w:rPr>
          <w:t>trio7.mysql.database.azure.com</w:t>
        </w:r>
      </w:hyperlink>
    </w:p>
    <w:p w14:paraId="1813E5B6" w14:textId="77777777" w:rsidR="00834C3C" w:rsidRDefault="00000000">
      <w:pPr>
        <w:numPr>
          <w:ilvl w:val="0"/>
          <w:numId w:val="5"/>
        </w:numPr>
        <w:spacing w:line="240" w:lineRule="auto"/>
        <w:rPr>
          <w:rFonts w:ascii="Times New Roman" w:eastAsia="Times New Roman" w:hAnsi="Times New Roman" w:cs="Times New Roman"/>
        </w:rPr>
      </w:pPr>
      <w:r>
        <w:rPr>
          <w:rFonts w:ascii="Times New Roman" w:eastAsia="Times New Roman" w:hAnsi="Times New Roman" w:cs="Times New Roman"/>
        </w:rPr>
        <w:t>Username: prof_luis</w:t>
      </w:r>
    </w:p>
    <w:p w14:paraId="4E603442" w14:textId="77777777" w:rsidR="00834C3C" w:rsidRDefault="00000000">
      <w:pPr>
        <w:numPr>
          <w:ilvl w:val="0"/>
          <w:numId w:val="5"/>
        </w:numPr>
        <w:spacing w:line="240" w:lineRule="auto"/>
        <w:rPr>
          <w:rFonts w:ascii="Times New Roman" w:eastAsia="Times New Roman" w:hAnsi="Times New Roman" w:cs="Times New Roman"/>
        </w:rPr>
      </w:pPr>
      <w:r>
        <w:rPr>
          <w:rFonts w:ascii="Times New Roman" w:eastAsia="Times New Roman" w:hAnsi="Times New Roman" w:cs="Times New Roman"/>
        </w:rPr>
        <w:t>Password: clever_password</w:t>
      </w:r>
    </w:p>
    <w:p w14:paraId="5BC1AA35" w14:textId="77777777" w:rsidR="00834C3C" w:rsidRDefault="00834C3C">
      <w:pPr>
        <w:spacing w:line="240" w:lineRule="auto"/>
        <w:rPr>
          <w:rFonts w:ascii="Times New Roman" w:eastAsia="Times New Roman" w:hAnsi="Times New Roman" w:cs="Times New Roman"/>
        </w:rPr>
      </w:pPr>
    </w:p>
    <w:p w14:paraId="2FAB921D" w14:textId="77777777" w:rsidR="00834C3C"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*IF the following username and password does not grant all access to the server please use the following:</w:t>
      </w:r>
    </w:p>
    <w:p w14:paraId="64113AB9" w14:textId="77777777" w:rsidR="00834C3C" w:rsidRDefault="00834C3C">
      <w:pPr>
        <w:spacing w:line="240" w:lineRule="auto"/>
        <w:rPr>
          <w:rFonts w:ascii="Times New Roman" w:eastAsia="Times New Roman" w:hAnsi="Times New Roman" w:cs="Times New Roman"/>
        </w:rPr>
      </w:pPr>
    </w:p>
    <w:p w14:paraId="0406C365" w14:textId="77777777" w:rsidR="00834C3C" w:rsidRDefault="00000000">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rPr>
        <w:t>Username: woojinlee</w:t>
      </w:r>
    </w:p>
    <w:p w14:paraId="1282BAA8" w14:textId="77777777" w:rsidR="00834C3C" w:rsidRDefault="00000000">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rPr>
        <w:t>Password: 27287311</w:t>
      </w:r>
    </w:p>
    <w:p w14:paraId="3C3F8504" w14:textId="77777777" w:rsidR="00834C3C"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with the same database host instructions</w:t>
      </w:r>
    </w:p>
    <w:p w14:paraId="6BDEB6F4" w14:textId="77777777" w:rsidR="00834C3C" w:rsidRDefault="00834C3C">
      <w:pPr>
        <w:spacing w:line="240" w:lineRule="auto"/>
        <w:rPr>
          <w:rFonts w:ascii="Times New Roman" w:eastAsia="Times New Roman" w:hAnsi="Times New Roman" w:cs="Times New Roman"/>
        </w:rPr>
      </w:pPr>
    </w:p>
    <w:p w14:paraId="5A1D99F0" w14:textId="77777777" w:rsidR="00834C3C"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52E46E" wp14:editId="5D121F4F">
            <wp:extent cx="6858000" cy="5956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858000" cy="5956300"/>
                    </a:xfrm>
                    <a:prstGeom prst="rect">
                      <a:avLst/>
                    </a:prstGeom>
                    <a:ln/>
                  </pic:spPr>
                </pic:pic>
              </a:graphicData>
            </a:graphic>
          </wp:inline>
        </w:drawing>
      </w:r>
    </w:p>
    <w:p w14:paraId="3CA76A39" w14:textId="77777777" w:rsidR="00834C3C" w:rsidRDefault="00000000">
      <w:pPr>
        <w:spacing w:line="240" w:lineRule="auto"/>
        <w:jc w:val="center"/>
        <w:rPr>
          <w:rFonts w:ascii="Times New Roman" w:eastAsia="Times New Roman" w:hAnsi="Times New Roman" w:cs="Times New Roman"/>
          <w:b/>
        </w:rPr>
      </w:pPr>
      <w:r>
        <w:br w:type="page"/>
      </w:r>
    </w:p>
    <w:p w14:paraId="7DA2E4F8" w14:textId="77777777" w:rsidR="00834C3C"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Appendix 2 - PowerShell Commands</w:t>
      </w:r>
    </w:p>
    <w:p w14:paraId="6D36FD3F" w14:textId="77777777" w:rsidR="00834C3C"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480141" wp14:editId="3464CF24">
            <wp:extent cx="6858000" cy="461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858000" cy="4610100"/>
                    </a:xfrm>
                    <a:prstGeom prst="rect">
                      <a:avLst/>
                    </a:prstGeom>
                    <a:ln/>
                  </pic:spPr>
                </pic:pic>
              </a:graphicData>
            </a:graphic>
          </wp:inline>
        </w:drawing>
      </w:r>
    </w:p>
    <w:p w14:paraId="719E3D2A" w14:textId="77777777" w:rsidR="00834C3C" w:rsidRDefault="00834C3C">
      <w:pPr>
        <w:spacing w:line="240" w:lineRule="auto"/>
        <w:jc w:val="center"/>
        <w:rPr>
          <w:rFonts w:ascii="Times New Roman" w:eastAsia="Times New Roman" w:hAnsi="Times New Roman" w:cs="Times New Roman"/>
        </w:rPr>
      </w:pPr>
    </w:p>
    <w:p w14:paraId="5E9D6805" w14:textId="77777777" w:rsidR="00834C3C" w:rsidRDefault="00000000">
      <w:pPr>
        <w:spacing w:line="240" w:lineRule="auto"/>
        <w:jc w:val="center"/>
        <w:rPr>
          <w:rFonts w:ascii="Times New Roman" w:eastAsia="Times New Roman" w:hAnsi="Times New Roman" w:cs="Times New Roman"/>
          <w:b/>
        </w:rPr>
      </w:pPr>
      <w:r>
        <w:br w:type="page"/>
      </w:r>
    </w:p>
    <w:p w14:paraId="57AC7A15" w14:textId="77777777" w:rsidR="00834C3C"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Appendix 3 - Running SQL Commands on mySQL Workbench of the Uploaded Database</w:t>
      </w:r>
    </w:p>
    <w:p w14:paraId="0ED4518C" w14:textId="77777777" w:rsidR="00834C3C"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A6B5838" wp14:editId="23242267">
            <wp:extent cx="6858000" cy="3683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858000" cy="3683000"/>
                    </a:xfrm>
                    <a:prstGeom prst="rect">
                      <a:avLst/>
                    </a:prstGeom>
                    <a:ln/>
                  </pic:spPr>
                </pic:pic>
              </a:graphicData>
            </a:graphic>
          </wp:inline>
        </w:drawing>
      </w:r>
    </w:p>
    <w:p w14:paraId="02491A24" w14:textId="77777777" w:rsidR="00834C3C" w:rsidRDefault="00000000">
      <w:pPr>
        <w:spacing w:line="240" w:lineRule="auto"/>
        <w:jc w:val="center"/>
        <w:rPr>
          <w:rFonts w:ascii="Times New Roman" w:eastAsia="Times New Roman" w:hAnsi="Times New Roman" w:cs="Times New Roman"/>
        </w:rPr>
      </w:pPr>
      <w:r>
        <w:br w:type="page"/>
      </w:r>
    </w:p>
    <w:p w14:paraId="497C85FC" w14:textId="77777777" w:rsidR="00834C3C"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b/>
        </w:rPr>
        <w:lastRenderedPageBreak/>
        <w:t>Appendix 4a: SQL Queries On mySQL Workbench</w:t>
      </w:r>
    </w:p>
    <w:tbl>
      <w:tblPr>
        <w:tblStyle w:val="a"/>
        <w:tblW w:w="0" w:type="auto"/>
        <w:tblInd w:w="0" w:type="dxa"/>
        <w:tblLayout w:type="fixed"/>
        <w:tblLook w:val="0600" w:firstRow="0" w:lastRow="0" w:firstColumn="0" w:lastColumn="0" w:noHBand="1" w:noVBand="1"/>
      </w:tblPr>
      <w:tblGrid>
        <w:gridCol w:w="10800"/>
      </w:tblGrid>
      <w:tr w:rsidR="00834C3C" w14:paraId="5A13080A" w14:textId="77777777">
        <w:tc>
          <w:tcPr>
            <w:tcW w:w="10800" w:type="dxa"/>
            <w:shd w:val="clear" w:color="auto" w:fill="333333"/>
            <w:tcMar>
              <w:top w:w="100" w:type="dxa"/>
              <w:left w:w="100" w:type="dxa"/>
              <w:bottom w:w="100" w:type="dxa"/>
              <w:right w:w="100" w:type="dxa"/>
            </w:tcMar>
          </w:tcPr>
          <w:p w14:paraId="492CE326" w14:textId="77777777" w:rsidR="00834C3C" w:rsidRDefault="00000000">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888888"/>
                <w:shd w:val="clear" w:color="auto" w:fill="333333"/>
              </w:rPr>
              <w:t>/*</w:t>
            </w:r>
            <w:r>
              <w:rPr>
                <w:rFonts w:ascii="Consolas" w:eastAsia="Consolas" w:hAnsi="Consolas" w:cs="Consolas"/>
                <w:color w:val="888888"/>
                <w:shd w:val="clear" w:color="auto" w:fill="333333"/>
              </w:rPr>
              <w:br/>
              <w:t>Top employers in a state + industry (NAICS prefix) - identifying number of certified cases</w:t>
            </w:r>
            <w:r>
              <w:rPr>
                <w:rFonts w:ascii="Consolas" w:eastAsia="Consolas" w:hAnsi="Consolas" w:cs="Consolas"/>
                <w:color w:val="888888"/>
                <w:shd w:val="clear" w:color="auto" w:fill="333333"/>
              </w:rPr>
              <w:br/>
            </w:r>
            <w:r>
              <w:rPr>
                <w:rFonts w:ascii="Consolas" w:eastAsia="Consolas" w:hAnsi="Consolas" w:cs="Consolas"/>
                <w:color w:val="888888"/>
                <w:shd w:val="clear" w:color="auto" w:fill="333333"/>
              </w:rPr>
              <w:br/>
              <w:t>Team 7: Woo Jin Lee, Jainam Gogree, Farwa Aamir</w:t>
            </w:r>
            <w:r>
              <w:rPr>
                <w:rFonts w:ascii="Consolas" w:eastAsia="Consolas" w:hAnsi="Consolas" w:cs="Consolas"/>
                <w:color w:val="888888"/>
                <w:shd w:val="clear" w:color="auto" w:fill="333333"/>
              </w:rPr>
              <w:br/>
              <w:t>Date: November 3rd, 2025</w:t>
            </w:r>
            <w:r>
              <w:rPr>
                <w:rFonts w:ascii="Consolas" w:eastAsia="Consolas" w:hAnsi="Consolas" w:cs="Consolas"/>
                <w:color w:val="888888"/>
                <w:shd w:val="clear" w:color="auto" w:fill="333333"/>
              </w:rPr>
              <w:br/>
              <w:t>Assignment: H1B Case Study</w:t>
            </w:r>
            <w:r>
              <w:rPr>
                <w:rFonts w:ascii="Consolas" w:eastAsia="Consolas" w:hAnsi="Consolas" w:cs="Consolas"/>
                <w:color w:val="888888"/>
                <w:shd w:val="clear" w:color="auto" w:fill="333333"/>
              </w:rPr>
              <w:br/>
            </w:r>
            <w:r>
              <w:rPr>
                <w:rFonts w:ascii="Consolas" w:eastAsia="Consolas" w:hAnsi="Consolas" w:cs="Consolas"/>
                <w:color w:val="888888"/>
                <w:shd w:val="clear" w:color="auto" w:fill="333333"/>
              </w:rPr>
              <w:br/>
              <w:t>Question 1: Which are the top employers in a certain state in a certain industry?</w:t>
            </w:r>
            <w:r>
              <w:rPr>
                <w:rFonts w:ascii="Consolas" w:eastAsia="Consolas" w:hAnsi="Consolas" w:cs="Consolas"/>
                <w:color w:val="888888"/>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USE</w:t>
            </w:r>
            <w:r>
              <w:rPr>
                <w:rFonts w:ascii="Consolas" w:eastAsia="Consolas" w:hAnsi="Consolas" w:cs="Consolas"/>
                <w:color w:val="FFFFFF"/>
                <w:shd w:val="clear" w:color="auto" w:fill="333333"/>
              </w:rPr>
              <w:t xml:space="preserve"> h1b;</w:t>
            </w:r>
            <w:r>
              <w:rPr>
                <w:rFonts w:ascii="Consolas" w:eastAsia="Consolas" w:hAnsi="Consolas" w:cs="Consolas"/>
                <w:color w:val="FFFFFF"/>
                <w:shd w:val="clear" w:color="auto" w:fill="333333"/>
              </w:rPr>
              <w:br/>
              <w:t>WITH pay AS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SELECT</w:t>
            </w:r>
            <w:r>
              <w:rPr>
                <w:rFonts w:ascii="Consolas" w:eastAsia="Consolas" w:hAnsi="Consolas" w:cs="Consolas"/>
                <w:color w:val="FFFFFF"/>
                <w:shd w:val="clear" w:color="auto" w:fill="333333"/>
              </w:rPr>
              <w:br/>
              <w:t xml:space="preserve">    c.*,</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COALESCE</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YEAR</w:t>
            </w:r>
            <w:r>
              <w:rPr>
                <w:rFonts w:ascii="Consolas" w:eastAsia="Consolas" w:hAnsi="Consolas" w:cs="Consolas"/>
                <w:color w:val="FFFFFF"/>
                <w:shd w:val="clear" w:color="auto" w:fill="333333"/>
              </w:rPr>
              <w:t xml:space="preserve">(c.decision_date), </w:t>
            </w:r>
            <w:r>
              <w:rPr>
                <w:rFonts w:ascii="Consolas" w:eastAsia="Consolas" w:hAnsi="Consolas" w:cs="Consolas"/>
                <w:color w:val="FCC28C"/>
                <w:shd w:val="clear" w:color="auto" w:fill="333333"/>
              </w:rPr>
              <w:t>YEAR</w:t>
            </w:r>
            <w:r>
              <w:rPr>
                <w:rFonts w:ascii="Consolas" w:eastAsia="Consolas" w:hAnsi="Consolas" w:cs="Consolas"/>
                <w:color w:val="FFFFFF"/>
                <w:shd w:val="clear" w:color="auto" w:fill="333333"/>
              </w:rPr>
              <w:t xml:space="preserve">(c.received_date))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fiscal_year,</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CASE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UPPER</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REPLACE</w:t>
            </w:r>
            <w:r>
              <w:rPr>
                <w:rFonts w:ascii="Consolas" w:eastAsia="Consolas" w:hAnsi="Consolas" w:cs="Consolas"/>
                <w:color w:val="FFFFFF"/>
                <w:shd w:val="clear" w:color="auto" w:fill="333333"/>
              </w:rPr>
              <w:t>(c.wage_unit_of_pay,</w:t>
            </w:r>
            <w:r>
              <w:rPr>
                <w:rFonts w:ascii="Consolas" w:eastAsia="Consolas" w:hAnsi="Consolas" w:cs="Consolas"/>
                <w:color w:val="A2FCA2"/>
                <w:shd w:val="clear" w:color="auto" w:fill="333333"/>
              </w:rPr>
              <w:t>' '</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WHEN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'HOUR'</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THEN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2080</w:t>
            </w:r>
            <w:r>
              <w:rPr>
                <w:rFonts w:ascii="Consolas" w:eastAsia="Consolas" w:hAnsi="Consolas" w:cs="Consolas"/>
                <w:color w:val="FFFFFF"/>
                <w:shd w:val="clear" w:color="auto" w:fill="333333"/>
              </w:rPr>
              <w:t xml:space="preserve"> * c.wage_rate_of_pay_to</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WHEN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'WEEK'</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THEN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52</w:t>
            </w:r>
            <w:r>
              <w:rPr>
                <w:rFonts w:ascii="Consolas" w:eastAsia="Consolas" w:hAnsi="Consolas" w:cs="Consolas"/>
                <w:color w:val="FFFFFF"/>
                <w:shd w:val="clear" w:color="auto" w:fill="333333"/>
              </w:rPr>
              <w:t xml:space="preserve"> * c.wage_rate_of_pay_to</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WHEN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'BI-WEEKLY'</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THEN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26</w:t>
            </w:r>
            <w:r>
              <w:rPr>
                <w:rFonts w:ascii="Consolas" w:eastAsia="Consolas" w:hAnsi="Consolas" w:cs="Consolas"/>
                <w:color w:val="FFFFFF"/>
                <w:shd w:val="clear" w:color="auto" w:fill="333333"/>
              </w:rPr>
              <w:t xml:space="preserve"> * c.wage_rate_of_pay_to</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WHEN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'MONTH'</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THEN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12</w:t>
            </w:r>
            <w:r>
              <w:rPr>
                <w:rFonts w:ascii="Consolas" w:eastAsia="Consolas" w:hAnsi="Consolas" w:cs="Consolas"/>
                <w:color w:val="FFFFFF"/>
                <w:shd w:val="clear" w:color="auto" w:fill="333333"/>
              </w:rPr>
              <w:t xml:space="preserve"> * c.wage_rate_of_pay_to</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WHEN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'YEAR'</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THEN</w:t>
            </w:r>
            <w:r>
              <w:rPr>
                <w:rFonts w:ascii="Consolas" w:eastAsia="Consolas" w:hAnsi="Consolas" w:cs="Consolas"/>
                <w:color w:val="FFFFFF"/>
                <w:shd w:val="clear" w:color="auto" w:fill="333333"/>
              </w:rPr>
              <w:t xml:space="preserve">        c.wage_rate_of_pay_to</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NULL</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END</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annual_pay_high</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h1b_cases c</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SELECT</w:t>
            </w:r>
            <w:r>
              <w:rPr>
                <w:rFonts w:ascii="Consolas" w:eastAsia="Consolas" w:hAnsi="Consolas" w:cs="Consolas"/>
                <w:color w:val="FFFFFF"/>
                <w:shd w:val="clear" w:color="auto" w:fill="333333"/>
              </w:rPr>
              <w:t xml:space="preserve"> b.name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employer,</w:t>
            </w:r>
            <w:r>
              <w:rPr>
                <w:rFonts w:ascii="Consolas" w:eastAsia="Consolas" w:hAnsi="Consolas" w:cs="Consolas"/>
                <w:color w:val="FFFFFF"/>
                <w:shd w:val="clear" w:color="auto" w:fill="333333"/>
              </w:rPr>
              <w:br/>
              <w:t xml:space="preserve">       l.state,</w:t>
            </w:r>
            <w:r>
              <w:rPr>
                <w:rFonts w:ascii="Consolas" w:eastAsia="Consolas" w:hAnsi="Consolas" w:cs="Consolas"/>
                <w:color w:val="FFFFFF"/>
                <w:shd w:val="clear" w:color="auto" w:fill="333333"/>
              </w:rPr>
              <w:br/>
              <w:t xml:space="preserve">       b.naics_code,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COUNT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certified_cases</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pay 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JOIN</w:t>
            </w:r>
            <w:r>
              <w:rPr>
                <w:rFonts w:ascii="Consolas" w:eastAsia="Consolas" w:hAnsi="Consolas" w:cs="Consolas"/>
                <w:color w:val="FFFFFF"/>
                <w:shd w:val="clear" w:color="auto" w:fill="333333"/>
              </w:rPr>
              <w:t xml:space="preserve"> business b  </w:t>
            </w:r>
            <w:r>
              <w:rPr>
                <w:rFonts w:ascii="Consolas" w:eastAsia="Consolas" w:hAnsi="Consolas" w:cs="Consolas"/>
                <w:color w:val="FCC28C"/>
                <w:shd w:val="clear" w:color="auto" w:fill="333333"/>
              </w:rPr>
              <w:t>ON</w:t>
            </w:r>
            <w:r>
              <w:rPr>
                <w:rFonts w:ascii="Consolas" w:eastAsia="Consolas" w:hAnsi="Consolas" w:cs="Consolas"/>
                <w:color w:val="FFFFFF"/>
                <w:shd w:val="clear" w:color="auto" w:fill="333333"/>
              </w:rPr>
              <w:t xml:space="preserve"> b.business_id = p.business_business_id</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JOIN</w:t>
            </w:r>
            <w:r>
              <w:rPr>
                <w:rFonts w:ascii="Consolas" w:eastAsia="Consolas" w:hAnsi="Consolas" w:cs="Consolas"/>
                <w:color w:val="FFFFFF"/>
                <w:shd w:val="clear" w:color="auto" w:fill="333333"/>
              </w:rPr>
              <w:t xml:space="preserve"> location l  </w:t>
            </w:r>
            <w:r>
              <w:rPr>
                <w:rFonts w:ascii="Consolas" w:eastAsia="Consolas" w:hAnsi="Consolas" w:cs="Consolas"/>
                <w:color w:val="FCC28C"/>
                <w:shd w:val="clear" w:color="auto" w:fill="333333"/>
              </w:rPr>
              <w:t>ON</w:t>
            </w:r>
            <w:r>
              <w:rPr>
                <w:rFonts w:ascii="Consolas" w:eastAsia="Consolas" w:hAnsi="Consolas" w:cs="Consolas"/>
                <w:color w:val="FFFFFF"/>
                <w:shd w:val="clear" w:color="auto" w:fill="333333"/>
              </w:rPr>
              <w:t xml:space="preserve"> l.location_id = p.location_worksite_location_id</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WHERE</w:t>
            </w:r>
            <w:r>
              <w:rPr>
                <w:rFonts w:ascii="Consolas" w:eastAsia="Consolas" w:hAnsi="Consolas" w:cs="Consolas"/>
                <w:color w:val="FFFFFF"/>
                <w:shd w:val="clear" w:color="auto" w:fill="333333"/>
              </w:rPr>
              <w:t xml:space="preserve"> p.case_status = </w:t>
            </w:r>
            <w:r>
              <w:rPr>
                <w:rFonts w:ascii="Consolas" w:eastAsia="Consolas" w:hAnsi="Consolas" w:cs="Consolas"/>
                <w:color w:val="A2FCA2"/>
                <w:shd w:val="clear" w:color="auto" w:fill="333333"/>
              </w:rPr>
              <w:t>'Certified'</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l.state = </w:t>
            </w:r>
            <w:r>
              <w:rPr>
                <w:rFonts w:ascii="Consolas" w:eastAsia="Consolas" w:hAnsi="Consolas" w:cs="Consolas"/>
                <w:color w:val="A2FCA2"/>
                <w:shd w:val="clear" w:color="auto" w:fill="333333"/>
              </w:rPr>
              <w:t>'CA'</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 change state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b.naics_code </w:t>
            </w:r>
            <w:r>
              <w:rPr>
                <w:rFonts w:ascii="Consolas" w:eastAsia="Consolas" w:hAnsi="Consolas" w:cs="Consolas"/>
                <w:color w:val="FCC28C"/>
                <w:shd w:val="clear" w:color="auto" w:fill="333333"/>
              </w:rPr>
              <w:t>LIKE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'54%'</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 change NAICS prefix (e.g., '51%', '52%', etc.)</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GROUP</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BY</w:t>
            </w:r>
            <w:r>
              <w:rPr>
                <w:rFonts w:ascii="Consolas" w:eastAsia="Consolas" w:hAnsi="Consolas" w:cs="Consolas"/>
                <w:color w:val="FFFFFF"/>
                <w:shd w:val="clear" w:color="auto" w:fill="333333"/>
              </w:rPr>
              <w:t xml:space="preserve"> b.name, l.state, b.naics_code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ORDER</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BY</w:t>
            </w:r>
            <w:r>
              <w:rPr>
                <w:rFonts w:ascii="Consolas" w:eastAsia="Consolas" w:hAnsi="Consolas" w:cs="Consolas"/>
                <w:color w:val="FFFFFF"/>
                <w:shd w:val="clear" w:color="auto" w:fill="333333"/>
              </w:rPr>
              <w:t xml:space="preserve"> certified_cases </w:t>
            </w:r>
            <w:r>
              <w:rPr>
                <w:rFonts w:ascii="Consolas" w:eastAsia="Consolas" w:hAnsi="Consolas" w:cs="Consolas"/>
                <w:color w:val="FCC28C"/>
                <w:shd w:val="clear" w:color="auto" w:fill="333333"/>
              </w:rPr>
              <w:t>DESC</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LIMIT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25</w:t>
            </w:r>
            <w:r>
              <w:rPr>
                <w:rFonts w:ascii="Consolas" w:eastAsia="Consolas" w:hAnsi="Consolas" w:cs="Consolas"/>
                <w:color w:val="FFFFFF"/>
                <w:shd w:val="clear" w:color="auto" w:fill="333333"/>
              </w:rPr>
              <w:t>;</w:t>
            </w:r>
          </w:p>
        </w:tc>
      </w:tr>
    </w:tbl>
    <w:p w14:paraId="27283C4E" w14:textId="77777777" w:rsidR="00834C3C" w:rsidRDefault="00834C3C">
      <w:pPr>
        <w:spacing w:line="240" w:lineRule="auto"/>
        <w:rPr>
          <w:rFonts w:ascii="Times New Roman" w:eastAsia="Times New Roman" w:hAnsi="Times New Roman" w:cs="Times New Roman"/>
        </w:rPr>
      </w:pPr>
    </w:p>
    <w:p w14:paraId="4D9E398D" w14:textId="77777777" w:rsidR="00834C3C" w:rsidRDefault="00000000">
      <w:pPr>
        <w:spacing w:line="240" w:lineRule="auto"/>
        <w:rPr>
          <w:rFonts w:ascii="Times New Roman" w:eastAsia="Times New Roman" w:hAnsi="Times New Roman" w:cs="Times New Roman"/>
        </w:rPr>
      </w:pPr>
      <w:r>
        <w:br w:type="page"/>
      </w:r>
    </w:p>
    <w:p w14:paraId="4A12BF6C" w14:textId="77777777" w:rsidR="00834C3C"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Appendix 4b: SQL Queries On mySQL Workbench</w:t>
      </w:r>
    </w:p>
    <w:tbl>
      <w:tblPr>
        <w:tblStyle w:val="a0"/>
        <w:tblW w:w="0" w:type="auto"/>
        <w:tblInd w:w="0" w:type="dxa"/>
        <w:tblLayout w:type="fixed"/>
        <w:tblLook w:val="0600" w:firstRow="0" w:lastRow="0" w:firstColumn="0" w:lastColumn="0" w:noHBand="1" w:noVBand="1"/>
      </w:tblPr>
      <w:tblGrid>
        <w:gridCol w:w="10800"/>
      </w:tblGrid>
      <w:tr w:rsidR="00834C3C" w14:paraId="44CF6506" w14:textId="77777777">
        <w:tc>
          <w:tcPr>
            <w:tcW w:w="10800" w:type="dxa"/>
            <w:shd w:val="clear" w:color="auto" w:fill="333333"/>
            <w:tcMar>
              <w:top w:w="100" w:type="dxa"/>
              <w:left w:w="100" w:type="dxa"/>
              <w:bottom w:w="100" w:type="dxa"/>
              <w:right w:w="100" w:type="dxa"/>
            </w:tcMar>
          </w:tcPr>
          <w:p w14:paraId="4C466CF9" w14:textId="77777777" w:rsidR="00834C3C" w:rsidRDefault="00000000">
            <w:pPr>
              <w:widowControl w:val="0"/>
              <w:pBdr>
                <w:top w:val="nil"/>
                <w:left w:val="nil"/>
                <w:bottom w:val="nil"/>
                <w:right w:val="nil"/>
                <w:between w:val="nil"/>
              </w:pBdr>
              <w:rPr>
                <w:rFonts w:ascii="Times New Roman" w:eastAsia="Times New Roman" w:hAnsi="Times New Roman" w:cs="Times New Roman"/>
                <w:b/>
              </w:rPr>
            </w:pPr>
            <w:r>
              <w:rPr>
                <w:rFonts w:ascii="Consolas" w:eastAsia="Consolas" w:hAnsi="Consolas" w:cs="Consolas"/>
                <w:b/>
                <w:color w:val="888888"/>
                <w:shd w:val="clear" w:color="auto" w:fill="333333"/>
              </w:rPr>
              <w:t>/*</w:t>
            </w:r>
            <w:r>
              <w:rPr>
                <w:rFonts w:ascii="Consolas" w:eastAsia="Consolas" w:hAnsi="Consolas" w:cs="Consolas"/>
                <w:b/>
                <w:color w:val="888888"/>
                <w:shd w:val="clear" w:color="auto" w:fill="333333"/>
              </w:rPr>
              <w:br/>
              <w:t>Which functions (SOC/job) pay the most (nationwide, certified only) - identifying the average max payout (cumulative of the cases)</w:t>
            </w:r>
            <w:r>
              <w:rPr>
                <w:rFonts w:ascii="Consolas" w:eastAsia="Consolas" w:hAnsi="Consolas" w:cs="Consolas"/>
                <w:b/>
                <w:color w:val="888888"/>
                <w:shd w:val="clear" w:color="auto" w:fill="333333"/>
              </w:rPr>
              <w:br/>
            </w:r>
            <w:r>
              <w:rPr>
                <w:rFonts w:ascii="Consolas" w:eastAsia="Consolas" w:hAnsi="Consolas" w:cs="Consolas"/>
                <w:b/>
                <w:color w:val="888888"/>
                <w:shd w:val="clear" w:color="auto" w:fill="333333"/>
              </w:rPr>
              <w:br/>
              <w:t>Team 7: Woo Jin Lee, Jainam Gogree, Farwa Aamir</w:t>
            </w:r>
            <w:r>
              <w:rPr>
                <w:rFonts w:ascii="Consolas" w:eastAsia="Consolas" w:hAnsi="Consolas" w:cs="Consolas"/>
                <w:b/>
                <w:color w:val="888888"/>
                <w:shd w:val="clear" w:color="auto" w:fill="333333"/>
              </w:rPr>
              <w:br/>
              <w:t>Date: November 3rd, 2025</w:t>
            </w:r>
            <w:r>
              <w:rPr>
                <w:rFonts w:ascii="Consolas" w:eastAsia="Consolas" w:hAnsi="Consolas" w:cs="Consolas"/>
                <w:b/>
                <w:color w:val="888888"/>
                <w:shd w:val="clear" w:color="auto" w:fill="333333"/>
              </w:rPr>
              <w:br/>
              <w:t>Assignment: H1B Case Study</w:t>
            </w:r>
            <w:r>
              <w:rPr>
                <w:rFonts w:ascii="Consolas" w:eastAsia="Consolas" w:hAnsi="Consolas" w:cs="Consolas"/>
                <w:b/>
                <w:color w:val="888888"/>
                <w:shd w:val="clear" w:color="auto" w:fill="333333"/>
              </w:rPr>
              <w:br/>
            </w:r>
            <w:r>
              <w:rPr>
                <w:rFonts w:ascii="Consolas" w:eastAsia="Consolas" w:hAnsi="Consolas" w:cs="Consolas"/>
                <w:b/>
                <w:color w:val="888888"/>
                <w:shd w:val="clear" w:color="auto" w:fill="333333"/>
              </w:rPr>
              <w:br/>
              <w:t>Question 2: Which functions seem to pay the most?</w:t>
            </w:r>
            <w:r>
              <w:rPr>
                <w:rFonts w:ascii="Consolas" w:eastAsia="Consolas" w:hAnsi="Consolas" w:cs="Consolas"/>
                <w:b/>
                <w:color w:val="888888"/>
                <w:shd w:val="clear" w:color="auto" w:fill="333333"/>
              </w:rPr>
              <w:br/>
              <w:t>*/</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USE</w:t>
            </w:r>
            <w:r>
              <w:rPr>
                <w:rFonts w:ascii="Consolas" w:eastAsia="Consolas" w:hAnsi="Consolas" w:cs="Consolas"/>
                <w:b/>
                <w:color w:val="FFFFFF"/>
                <w:shd w:val="clear" w:color="auto" w:fill="333333"/>
              </w:rPr>
              <w:t xml:space="preserve"> h1b;</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t>WITH pay AS (</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SELECT</w:t>
            </w:r>
            <w:r>
              <w:rPr>
                <w:rFonts w:ascii="Consolas" w:eastAsia="Consolas" w:hAnsi="Consolas" w:cs="Consolas"/>
                <w:b/>
                <w:color w:val="FFFFFF"/>
                <w:shd w:val="clear" w:color="auto" w:fill="333333"/>
              </w:rPr>
              <w:br/>
              <w:t xml:space="preserve">    c.*,</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CASE</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UPPER</w:t>
            </w:r>
            <w:r>
              <w:rPr>
                <w:rFonts w:ascii="Consolas" w:eastAsia="Consolas" w:hAnsi="Consolas" w:cs="Consolas"/>
                <w:b/>
                <w:color w:val="FFFFFF"/>
                <w:shd w:val="clear" w:color="auto" w:fill="333333"/>
              </w:rPr>
              <w:t>(</w:t>
            </w:r>
            <w:r>
              <w:rPr>
                <w:rFonts w:ascii="Consolas" w:eastAsia="Consolas" w:hAnsi="Consolas" w:cs="Consolas"/>
                <w:b/>
                <w:color w:val="FCC28C"/>
                <w:shd w:val="clear" w:color="auto" w:fill="333333"/>
              </w:rPr>
              <w:t>REPLACE</w:t>
            </w:r>
            <w:r>
              <w:rPr>
                <w:rFonts w:ascii="Consolas" w:eastAsia="Consolas" w:hAnsi="Consolas" w:cs="Consolas"/>
                <w:b/>
                <w:color w:val="FFFFFF"/>
                <w:shd w:val="clear" w:color="auto" w:fill="333333"/>
              </w:rPr>
              <w:t>(c.wage_unit_of_pay,</w:t>
            </w:r>
            <w:r>
              <w:rPr>
                <w:rFonts w:ascii="Consolas" w:eastAsia="Consolas" w:hAnsi="Consolas" w:cs="Consolas"/>
                <w:b/>
                <w:color w:val="A2FCA2"/>
                <w:shd w:val="clear" w:color="auto" w:fill="333333"/>
              </w:rPr>
              <w:t>' '</w:t>
            </w:r>
            <w:r>
              <w:rPr>
                <w:rFonts w:ascii="Consolas" w:eastAsia="Consolas" w:hAnsi="Consolas" w:cs="Consolas"/>
                <w:b/>
                <w:color w:val="FFFFFF"/>
                <w:shd w:val="clear" w:color="auto" w:fill="333333"/>
              </w:rPr>
              <w:t>,</w:t>
            </w:r>
            <w:r>
              <w:rPr>
                <w:rFonts w:ascii="Consolas" w:eastAsia="Consolas" w:hAnsi="Consolas" w:cs="Consolas"/>
                <w:b/>
                <w:color w:val="A2FCA2"/>
                <w:shd w:val="clear" w:color="auto" w:fill="333333"/>
              </w:rPr>
              <w:t>''</w:t>
            </w:r>
            <w:r>
              <w:rPr>
                <w:rFonts w:ascii="Consolas" w:eastAsia="Consolas" w:hAnsi="Consolas" w:cs="Consolas"/>
                <w:b/>
                <w:color w:val="FFFFFF"/>
                <w:shd w:val="clear" w:color="auto" w:fill="333333"/>
              </w:rPr>
              <w:t>))</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'HOUR'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w:t>
            </w:r>
            <w:r>
              <w:rPr>
                <w:rFonts w:ascii="Consolas" w:eastAsia="Consolas" w:hAnsi="Consolas" w:cs="Consolas"/>
                <w:b/>
                <w:color w:val="D36363"/>
                <w:shd w:val="clear" w:color="auto" w:fill="333333"/>
              </w:rPr>
              <w:t>2080</w:t>
            </w:r>
            <w:r>
              <w:rPr>
                <w:rFonts w:ascii="Consolas" w:eastAsia="Consolas" w:hAnsi="Consolas" w:cs="Consolas"/>
                <w:b/>
                <w:color w:val="FFFFFF"/>
                <w:shd w:val="clear" w:color="auto" w:fill="333333"/>
              </w:rPr>
              <w:t xml:space="preserve"> * c.wage_rate_of_pay_to</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'WEEK'</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w:t>
            </w:r>
            <w:r>
              <w:rPr>
                <w:rFonts w:ascii="Consolas" w:eastAsia="Consolas" w:hAnsi="Consolas" w:cs="Consolas"/>
                <w:b/>
                <w:color w:val="D36363"/>
                <w:shd w:val="clear" w:color="auto" w:fill="333333"/>
              </w:rPr>
              <w:t>52</w:t>
            </w:r>
            <w:r>
              <w:rPr>
                <w:rFonts w:ascii="Consolas" w:eastAsia="Consolas" w:hAnsi="Consolas" w:cs="Consolas"/>
                <w:b/>
                <w:color w:val="FFFFFF"/>
                <w:shd w:val="clear" w:color="auto" w:fill="333333"/>
              </w:rPr>
              <w:t xml:space="preserve"> * c.wage_rate_of_pay_to</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'BI-WEEKLY'</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w:t>
            </w:r>
            <w:r>
              <w:rPr>
                <w:rFonts w:ascii="Consolas" w:eastAsia="Consolas" w:hAnsi="Consolas" w:cs="Consolas"/>
                <w:b/>
                <w:color w:val="D36363"/>
                <w:shd w:val="clear" w:color="auto" w:fill="333333"/>
              </w:rPr>
              <w:t>26</w:t>
            </w:r>
            <w:r>
              <w:rPr>
                <w:rFonts w:ascii="Consolas" w:eastAsia="Consolas" w:hAnsi="Consolas" w:cs="Consolas"/>
                <w:b/>
                <w:color w:val="FFFFFF"/>
                <w:shd w:val="clear" w:color="auto" w:fill="333333"/>
              </w:rPr>
              <w:t xml:space="preserve"> * c.wage_rate_of_pay_to</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'MONTH'</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w:t>
            </w:r>
            <w:r>
              <w:rPr>
                <w:rFonts w:ascii="Consolas" w:eastAsia="Consolas" w:hAnsi="Consolas" w:cs="Consolas"/>
                <w:b/>
                <w:color w:val="D36363"/>
                <w:shd w:val="clear" w:color="auto" w:fill="333333"/>
              </w:rPr>
              <w:t>12</w:t>
            </w:r>
            <w:r>
              <w:rPr>
                <w:rFonts w:ascii="Consolas" w:eastAsia="Consolas" w:hAnsi="Consolas" w:cs="Consolas"/>
                <w:b/>
                <w:color w:val="FFFFFF"/>
                <w:shd w:val="clear" w:color="auto" w:fill="333333"/>
              </w:rPr>
              <w:t xml:space="preserve"> * c.wage_rate_of_pay_to</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'YEAR'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c.wage_rate_of_pay_to</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ELSE</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NULL</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END</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annual_pay_high</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FROM</w:t>
            </w:r>
            <w:r>
              <w:rPr>
                <w:rFonts w:ascii="Consolas" w:eastAsia="Consolas" w:hAnsi="Consolas" w:cs="Consolas"/>
                <w:b/>
                <w:color w:val="FFFFFF"/>
                <w:shd w:val="clear" w:color="auto" w:fill="333333"/>
              </w:rPr>
              <w:t xml:space="preserve"> h1b_cases c</w:t>
            </w:r>
            <w:r>
              <w:rPr>
                <w:rFonts w:ascii="Consolas" w:eastAsia="Consolas" w:hAnsi="Consolas" w:cs="Consolas"/>
                <w:b/>
                <w:color w:val="FFFFFF"/>
                <w:shd w:val="clear" w:color="auto" w:fill="333333"/>
              </w:rPr>
              <w:br/>
              <w:t>)</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SELECT</w:t>
            </w:r>
            <w:r>
              <w:rPr>
                <w:rFonts w:ascii="Consolas" w:eastAsia="Consolas" w:hAnsi="Consolas" w:cs="Consolas"/>
                <w:b/>
                <w:color w:val="FFFFFF"/>
                <w:shd w:val="clear" w:color="auto" w:fill="333333"/>
              </w:rPr>
              <w:br/>
              <w:t xml:space="preserve">  j.soc_code,</w:t>
            </w:r>
            <w:r>
              <w:rPr>
                <w:rFonts w:ascii="Consolas" w:eastAsia="Consolas" w:hAnsi="Consolas" w:cs="Consolas"/>
                <w:b/>
                <w:color w:val="FFFFFF"/>
                <w:shd w:val="clear" w:color="auto" w:fill="333333"/>
              </w:rPr>
              <w:br/>
              <w:t xml:space="preserve">  j.soc_title,</w:t>
            </w:r>
            <w:r>
              <w:rPr>
                <w:rFonts w:ascii="Consolas" w:eastAsia="Consolas" w:hAnsi="Consolas" w:cs="Consolas"/>
                <w:b/>
                <w:color w:val="FFFFFF"/>
                <w:shd w:val="clear" w:color="auto" w:fill="333333"/>
              </w:rPr>
              <w:br/>
              <w:t xml:space="preserve">  j.job_title,</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COUNT</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n_cases,</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ROUND</w:t>
            </w:r>
            <w:r>
              <w:rPr>
                <w:rFonts w:ascii="Consolas" w:eastAsia="Consolas" w:hAnsi="Consolas" w:cs="Consolas"/>
                <w:b/>
                <w:color w:val="FFFFFF"/>
                <w:shd w:val="clear" w:color="auto" w:fill="333333"/>
              </w:rPr>
              <w:t>(</w:t>
            </w:r>
            <w:r>
              <w:rPr>
                <w:rFonts w:ascii="Consolas" w:eastAsia="Consolas" w:hAnsi="Consolas" w:cs="Consolas"/>
                <w:b/>
                <w:color w:val="FCC28C"/>
                <w:shd w:val="clear" w:color="auto" w:fill="333333"/>
              </w:rPr>
              <w:t>AVG</w:t>
            </w:r>
            <w:r>
              <w:rPr>
                <w:rFonts w:ascii="Consolas" w:eastAsia="Consolas" w:hAnsi="Consolas" w:cs="Consolas"/>
                <w:b/>
                <w:color w:val="FFFFFF"/>
                <w:shd w:val="clear" w:color="auto" w:fill="333333"/>
              </w:rPr>
              <w:t>(p.annual_pay_high),</w:t>
            </w:r>
            <w:r>
              <w:rPr>
                <w:rFonts w:ascii="Consolas" w:eastAsia="Consolas" w:hAnsi="Consolas" w:cs="Consolas"/>
                <w:b/>
                <w:color w:val="D36363"/>
                <w:shd w:val="clear" w:color="auto" w:fill="333333"/>
              </w:rPr>
              <w:t>0</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avg_max_pay</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FROM</w:t>
            </w:r>
            <w:r>
              <w:rPr>
                <w:rFonts w:ascii="Consolas" w:eastAsia="Consolas" w:hAnsi="Consolas" w:cs="Consolas"/>
                <w:b/>
                <w:color w:val="FFFFFF"/>
                <w:shd w:val="clear" w:color="auto" w:fill="333333"/>
              </w:rPr>
              <w:t xml:space="preserve"> pay p</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JOIN</w:t>
            </w:r>
            <w:r>
              <w:rPr>
                <w:rFonts w:ascii="Consolas" w:eastAsia="Consolas" w:hAnsi="Consolas" w:cs="Consolas"/>
                <w:b/>
                <w:color w:val="FFFFFF"/>
                <w:shd w:val="clear" w:color="auto" w:fill="333333"/>
              </w:rPr>
              <w:t xml:space="preserve"> job_industry j </w:t>
            </w:r>
            <w:r>
              <w:rPr>
                <w:rFonts w:ascii="Consolas" w:eastAsia="Consolas" w:hAnsi="Consolas" w:cs="Consolas"/>
                <w:b/>
                <w:color w:val="FCC28C"/>
                <w:shd w:val="clear" w:color="auto" w:fill="333333"/>
              </w:rPr>
              <w:t>ON</w:t>
            </w:r>
            <w:r>
              <w:rPr>
                <w:rFonts w:ascii="Consolas" w:eastAsia="Consolas" w:hAnsi="Consolas" w:cs="Consolas"/>
                <w:b/>
                <w:color w:val="FFFFFF"/>
                <w:shd w:val="clear" w:color="auto" w:fill="333333"/>
              </w:rPr>
              <w:t xml:space="preserve"> j.job_industry_id = p.job_industry_job_industry_id</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WHERE</w:t>
            </w:r>
            <w:r>
              <w:rPr>
                <w:rFonts w:ascii="Consolas" w:eastAsia="Consolas" w:hAnsi="Consolas" w:cs="Consolas"/>
                <w:b/>
                <w:color w:val="FFFFFF"/>
                <w:shd w:val="clear" w:color="auto" w:fill="333333"/>
              </w:rPr>
              <w:t xml:space="preserve"> p.case_status = </w:t>
            </w:r>
            <w:r>
              <w:rPr>
                <w:rFonts w:ascii="Consolas" w:eastAsia="Consolas" w:hAnsi="Consolas" w:cs="Consolas"/>
                <w:b/>
                <w:color w:val="A2FCA2"/>
                <w:shd w:val="clear" w:color="auto" w:fill="333333"/>
              </w:rPr>
              <w:t>'Certified'</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AND</w:t>
            </w:r>
            <w:r>
              <w:rPr>
                <w:rFonts w:ascii="Consolas" w:eastAsia="Consolas" w:hAnsi="Consolas" w:cs="Consolas"/>
                <w:b/>
                <w:color w:val="FFFFFF"/>
                <w:shd w:val="clear" w:color="auto" w:fill="333333"/>
              </w:rPr>
              <w:t xml:space="preserve"> p.annual_pay_high </w:t>
            </w:r>
            <w:r>
              <w:rPr>
                <w:rFonts w:ascii="Consolas" w:eastAsia="Consolas" w:hAnsi="Consolas" w:cs="Consolas"/>
                <w:b/>
                <w:color w:val="FCC28C"/>
                <w:shd w:val="clear" w:color="auto" w:fill="333333"/>
              </w:rPr>
              <w:t>IS</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NOT</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NULL</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GROUP</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j.soc_code, j.soc_title, j.job_title</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HAVING</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COUNT</w:t>
            </w:r>
            <w:r>
              <w:rPr>
                <w:rFonts w:ascii="Consolas" w:eastAsia="Consolas" w:hAnsi="Consolas" w:cs="Consolas"/>
                <w:b/>
                <w:color w:val="FFFFFF"/>
                <w:shd w:val="clear" w:color="auto" w:fill="333333"/>
              </w:rPr>
              <w:t xml:space="preserve">(*) &gt;= </w:t>
            </w:r>
            <w:r>
              <w:rPr>
                <w:rFonts w:ascii="Consolas" w:eastAsia="Consolas" w:hAnsi="Consolas" w:cs="Consolas"/>
                <w:b/>
                <w:color w:val="D36363"/>
                <w:shd w:val="clear" w:color="auto" w:fill="333333"/>
              </w:rPr>
              <w:t>30</w:t>
            </w:r>
            <w:r>
              <w:rPr>
                <w:rFonts w:ascii="Consolas" w:eastAsia="Consolas" w:hAnsi="Consolas" w:cs="Consolas"/>
                <w:b/>
                <w:color w:val="FFFFFF"/>
                <w:shd w:val="clear" w:color="auto" w:fill="333333"/>
              </w:rPr>
              <w:t xml:space="preserve">   </w:t>
            </w:r>
            <w:r>
              <w:rPr>
                <w:rFonts w:ascii="Consolas" w:eastAsia="Consolas" w:hAnsi="Consolas" w:cs="Consolas"/>
                <w:b/>
                <w:color w:val="888888"/>
                <w:shd w:val="clear" w:color="auto" w:fill="333333"/>
              </w:rPr>
              <w:t>-- raise/lower to control noise</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ORDER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avg_max_pay </w:t>
            </w:r>
            <w:r>
              <w:rPr>
                <w:rFonts w:ascii="Consolas" w:eastAsia="Consolas" w:hAnsi="Consolas" w:cs="Consolas"/>
                <w:b/>
                <w:color w:val="FCC28C"/>
                <w:shd w:val="clear" w:color="auto" w:fill="333333"/>
              </w:rPr>
              <w:t>DESC</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LIMIT</w:t>
            </w:r>
            <w:r>
              <w:rPr>
                <w:rFonts w:ascii="Consolas" w:eastAsia="Consolas" w:hAnsi="Consolas" w:cs="Consolas"/>
                <w:b/>
                <w:color w:val="FFFFFF"/>
                <w:shd w:val="clear" w:color="auto" w:fill="333333"/>
              </w:rPr>
              <w:t xml:space="preserve"> </w:t>
            </w:r>
            <w:r>
              <w:rPr>
                <w:rFonts w:ascii="Consolas" w:eastAsia="Consolas" w:hAnsi="Consolas" w:cs="Consolas"/>
                <w:b/>
                <w:color w:val="D36363"/>
                <w:shd w:val="clear" w:color="auto" w:fill="333333"/>
              </w:rPr>
              <w:t>25</w:t>
            </w:r>
            <w:r>
              <w:rPr>
                <w:rFonts w:ascii="Consolas" w:eastAsia="Consolas" w:hAnsi="Consolas" w:cs="Consolas"/>
                <w:b/>
                <w:color w:val="FFFFFF"/>
                <w:shd w:val="clear" w:color="auto" w:fill="333333"/>
              </w:rPr>
              <w:t>;</w:t>
            </w:r>
          </w:p>
        </w:tc>
      </w:tr>
    </w:tbl>
    <w:p w14:paraId="6363657A" w14:textId="77777777" w:rsidR="00834C3C" w:rsidRDefault="00000000">
      <w:pPr>
        <w:spacing w:line="240" w:lineRule="auto"/>
        <w:rPr>
          <w:rFonts w:ascii="Times New Roman" w:eastAsia="Times New Roman" w:hAnsi="Times New Roman" w:cs="Times New Roman"/>
          <w:b/>
        </w:rPr>
      </w:pPr>
      <w:r>
        <w:br w:type="page"/>
      </w:r>
    </w:p>
    <w:p w14:paraId="7738F267" w14:textId="77777777" w:rsidR="00834C3C"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Appendix 4c: SQL Queries On mySQL Workbench</w:t>
      </w:r>
    </w:p>
    <w:tbl>
      <w:tblPr>
        <w:tblStyle w:val="a1"/>
        <w:tblW w:w="0" w:type="auto"/>
        <w:tblInd w:w="0" w:type="dxa"/>
        <w:tblLayout w:type="fixed"/>
        <w:tblLook w:val="0600" w:firstRow="0" w:lastRow="0" w:firstColumn="0" w:lastColumn="0" w:noHBand="1" w:noVBand="1"/>
      </w:tblPr>
      <w:tblGrid>
        <w:gridCol w:w="10800"/>
      </w:tblGrid>
      <w:tr w:rsidR="00834C3C" w14:paraId="5EA1198C" w14:textId="77777777">
        <w:tc>
          <w:tcPr>
            <w:tcW w:w="10800" w:type="dxa"/>
            <w:shd w:val="clear" w:color="auto" w:fill="333333"/>
            <w:tcMar>
              <w:top w:w="100" w:type="dxa"/>
              <w:left w:w="100" w:type="dxa"/>
              <w:bottom w:w="100" w:type="dxa"/>
              <w:right w:w="100" w:type="dxa"/>
            </w:tcMar>
          </w:tcPr>
          <w:p w14:paraId="5EB847A3" w14:textId="77777777" w:rsidR="00834C3C" w:rsidRDefault="00000000">
            <w:pPr>
              <w:widowControl w:val="0"/>
              <w:pBdr>
                <w:top w:val="nil"/>
                <w:left w:val="nil"/>
                <w:bottom w:val="nil"/>
                <w:right w:val="nil"/>
                <w:between w:val="nil"/>
              </w:pBdr>
              <w:rPr>
                <w:rFonts w:ascii="Times New Roman" w:eastAsia="Times New Roman" w:hAnsi="Times New Roman" w:cs="Times New Roman"/>
                <w:b/>
              </w:rPr>
            </w:pPr>
            <w:r>
              <w:rPr>
                <w:rFonts w:ascii="Consolas" w:eastAsia="Consolas" w:hAnsi="Consolas" w:cs="Consolas"/>
                <w:b/>
                <w:color w:val="888888"/>
                <w:shd w:val="clear" w:color="auto" w:fill="333333"/>
              </w:rPr>
              <w:t>/*</w:t>
            </w:r>
            <w:r>
              <w:rPr>
                <w:rFonts w:ascii="Consolas" w:eastAsia="Consolas" w:hAnsi="Consolas" w:cs="Consolas"/>
                <w:b/>
                <w:color w:val="888888"/>
                <w:shd w:val="clear" w:color="auto" w:fill="333333"/>
              </w:rPr>
              <w:br/>
              <w:t>Outliers vs prevailing wage (ratio rule) - tech only</w:t>
            </w:r>
            <w:r>
              <w:rPr>
                <w:rFonts w:ascii="Consolas" w:eastAsia="Consolas" w:hAnsi="Consolas" w:cs="Consolas"/>
                <w:b/>
                <w:color w:val="888888"/>
                <w:shd w:val="clear" w:color="auto" w:fill="333333"/>
              </w:rPr>
              <w:br/>
            </w:r>
            <w:r>
              <w:rPr>
                <w:rFonts w:ascii="Consolas" w:eastAsia="Consolas" w:hAnsi="Consolas" w:cs="Consolas"/>
                <w:b/>
                <w:color w:val="888888"/>
                <w:shd w:val="clear" w:color="auto" w:fill="333333"/>
              </w:rPr>
              <w:br/>
              <w:t>Team 7: Woo Jin Lee, Jainam Gogree, Farwa Aamir</w:t>
            </w:r>
            <w:r>
              <w:rPr>
                <w:rFonts w:ascii="Consolas" w:eastAsia="Consolas" w:hAnsi="Consolas" w:cs="Consolas"/>
                <w:b/>
                <w:color w:val="888888"/>
                <w:shd w:val="clear" w:color="auto" w:fill="333333"/>
              </w:rPr>
              <w:br/>
              <w:t>Date: November 3rd, 2025</w:t>
            </w:r>
            <w:r>
              <w:rPr>
                <w:rFonts w:ascii="Consolas" w:eastAsia="Consolas" w:hAnsi="Consolas" w:cs="Consolas"/>
                <w:b/>
                <w:color w:val="888888"/>
                <w:shd w:val="clear" w:color="auto" w:fill="333333"/>
              </w:rPr>
              <w:br/>
              <w:t>Assignment: H1B Case Study</w:t>
            </w:r>
            <w:r>
              <w:rPr>
                <w:rFonts w:ascii="Consolas" w:eastAsia="Consolas" w:hAnsi="Consolas" w:cs="Consolas"/>
                <w:b/>
                <w:color w:val="888888"/>
                <w:shd w:val="clear" w:color="auto" w:fill="333333"/>
              </w:rPr>
              <w:br/>
            </w:r>
            <w:r>
              <w:rPr>
                <w:rFonts w:ascii="Consolas" w:eastAsia="Consolas" w:hAnsi="Consolas" w:cs="Consolas"/>
                <w:b/>
                <w:color w:val="888888"/>
                <w:shd w:val="clear" w:color="auto" w:fill="333333"/>
              </w:rPr>
              <w:br/>
              <w:t xml:space="preserve">Question 3: Are there certain types of jobs concentrated in certain geographical areas? </w:t>
            </w:r>
            <w:r>
              <w:rPr>
                <w:rFonts w:ascii="Consolas" w:eastAsia="Consolas" w:hAnsi="Consolas" w:cs="Consolas"/>
                <w:b/>
                <w:color w:val="888888"/>
                <w:shd w:val="clear" w:color="auto" w:fill="333333"/>
              </w:rPr>
              <w:br/>
            </w:r>
            <w:r>
              <w:rPr>
                <w:rFonts w:ascii="Consolas" w:eastAsia="Consolas" w:hAnsi="Consolas" w:cs="Consolas"/>
                <w:b/>
                <w:color w:val="888888"/>
                <w:shd w:val="clear" w:color="auto" w:fill="333333"/>
              </w:rPr>
              <w:br/>
              <w:t>/ 100 and / 100 (because the gov stores money in cents not dollars and raw format updated data added 100)</w:t>
            </w:r>
            <w:r>
              <w:rPr>
                <w:rFonts w:ascii="Consolas" w:eastAsia="Consolas" w:hAnsi="Consolas" w:cs="Consolas"/>
                <w:b/>
                <w:color w:val="888888"/>
                <w:shd w:val="clear" w:color="auto" w:fill="333333"/>
              </w:rPr>
              <w:br/>
              <w:t>*/</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USE</w:t>
            </w:r>
            <w:r>
              <w:rPr>
                <w:rFonts w:ascii="Consolas" w:eastAsia="Consolas" w:hAnsi="Consolas" w:cs="Consolas"/>
                <w:b/>
                <w:color w:val="FFFFFF"/>
                <w:shd w:val="clear" w:color="auto" w:fill="333333"/>
              </w:rPr>
              <w:t xml:space="preserve"> h1b;</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SELECT</w:t>
            </w:r>
            <w:r>
              <w:rPr>
                <w:rFonts w:ascii="Consolas" w:eastAsia="Consolas" w:hAnsi="Consolas" w:cs="Consolas"/>
                <w:b/>
                <w:color w:val="FFFFFF"/>
                <w:shd w:val="clear" w:color="auto" w:fill="333333"/>
              </w:rPr>
              <w:br/>
              <w:t xml:space="preserve">    b.name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employer,</w:t>
            </w:r>
            <w:r>
              <w:rPr>
                <w:rFonts w:ascii="Consolas" w:eastAsia="Consolas" w:hAnsi="Consolas" w:cs="Consolas"/>
                <w:b/>
                <w:color w:val="FFFFFF"/>
                <w:shd w:val="clear" w:color="auto" w:fill="333333"/>
              </w:rPr>
              <w:br/>
              <w:t xml:space="preserve">    j.soc_code,</w:t>
            </w:r>
            <w:r>
              <w:rPr>
                <w:rFonts w:ascii="Consolas" w:eastAsia="Consolas" w:hAnsi="Consolas" w:cs="Consolas"/>
                <w:b/>
                <w:color w:val="FFFFFF"/>
                <w:shd w:val="clear" w:color="auto" w:fill="333333"/>
              </w:rPr>
              <w:br/>
              <w:t xml:space="preserve">    j.soc_title,</w:t>
            </w:r>
            <w:r>
              <w:rPr>
                <w:rFonts w:ascii="Consolas" w:eastAsia="Consolas" w:hAnsi="Consolas" w:cs="Consolas"/>
                <w:b/>
                <w:color w:val="FFFFFF"/>
                <w:shd w:val="clear" w:color="auto" w:fill="333333"/>
              </w:rPr>
              <w:br/>
              <w:t xml:space="preserve">    l.state,</w:t>
            </w:r>
            <w:r>
              <w:rPr>
                <w:rFonts w:ascii="Consolas" w:eastAsia="Consolas" w:hAnsi="Consolas" w:cs="Consolas"/>
                <w:b/>
                <w:color w:val="FFFFFF"/>
                <w:shd w:val="clear" w:color="auto" w:fill="333333"/>
              </w:rPr>
              <w:br/>
              <w:t xml:space="preserve">    c.case_number,</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t xml:space="preserve">    </w:t>
            </w:r>
            <w:r>
              <w:rPr>
                <w:rFonts w:ascii="Consolas" w:eastAsia="Consolas" w:hAnsi="Consolas" w:cs="Consolas"/>
                <w:b/>
                <w:color w:val="888888"/>
                <w:shd w:val="clear" w:color="auto" w:fill="333333"/>
              </w:rPr>
              <w:t>/* Convert raw wage → real dollars → then annualize */</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CASE</w:t>
            </w:r>
            <w:r>
              <w:rPr>
                <w:rFonts w:ascii="Consolas" w:eastAsia="Consolas" w:hAnsi="Consolas" w:cs="Consolas"/>
                <w:b/>
                <w:color w:val="FFFFFF"/>
                <w:shd w:val="clear" w:color="auto" w:fill="333333"/>
              </w:rPr>
              <w:t xml:space="preserve"> c.wage_unit_of_pay</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'Hour'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(c.wage_rate_of_pay_to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2080</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'Week'</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(c.wage_rate_of_pay_to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52</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'Bi-Weekly'</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(c.wage_rate_of_pay_to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26</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'Month'</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(c.wage_rate_of_pay_to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12</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'Year'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(c.wage_rate_of_pay_to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END</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annual_pay,</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CASE</w:t>
            </w:r>
            <w:r>
              <w:rPr>
                <w:rFonts w:ascii="Consolas" w:eastAsia="Consolas" w:hAnsi="Consolas" w:cs="Consolas"/>
                <w:b/>
                <w:color w:val="FFFFFF"/>
                <w:shd w:val="clear" w:color="auto" w:fill="333333"/>
              </w:rPr>
              <w:t xml:space="preserve"> c.pw_unit_of_pay</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'Hour'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(c.prevailing_wage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2080</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'Week'</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(c.prevailing_wage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52</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'Bi-Weekly'</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(c.prevailing_wage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26</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'Month'</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(c.prevailing_wage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12</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'Year'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THEN</w:t>
            </w:r>
            <w:r>
              <w:rPr>
                <w:rFonts w:ascii="Consolas" w:eastAsia="Consolas" w:hAnsi="Consolas" w:cs="Consolas"/>
                <w:b/>
                <w:color w:val="FFFFFF"/>
                <w:shd w:val="clear" w:color="auto" w:fill="333333"/>
              </w:rPr>
              <w:t xml:space="preserve"> (c.prevailing_wage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 xml:space="preserve"> /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END</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annual_prevailing</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FROM</w:t>
            </w:r>
            <w:r>
              <w:rPr>
                <w:rFonts w:ascii="Consolas" w:eastAsia="Consolas" w:hAnsi="Consolas" w:cs="Consolas"/>
                <w:b/>
                <w:color w:val="FFFFFF"/>
                <w:shd w:val="clear" w:color="auto" w:fill="333333"/>
              </w:rPr>
              <w:t xml:space="preserve"> h1b_cases c</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JOIN</w:t>
            </w:r>
            <w:r>
              <w:rPr>
                <w:rFonts w:ascii="Consolas" w:eastAsia="Consolas" w:hAnsi="Consolas" w:cs="Consolas"/>
                <w:b/>
                <w:color w:val="FFFFFF"/>
                <w:shd w:val="clear" w:color="auto" w:fill="333333"/>
              </w:rPr>
              <w:t xml:space="preserve"> (</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SELECT</w:t>
            </w:r>
            <w:r>
              <w:rPr>
                <w:rFonts w:ascii="Consolas" w:eastAsia="Consolas" w:hAnsi="Consolas" w:cs="Consolas"/>
                <w:b/>
                <w:color w:val="FFFFFF"/>
                <w:shd w:val="clear" w:color="auto" w:fill="333333"/>
              </w:rPr>
              <w:t xml:space="preserve"> case_number, </w:t>
            </w:r>
            <w:r>
              <w:rPr>
                <w:rFonts w:ascii="Consolas" w:eastAsia="Consolas" w:hAnsi="Consolas" w:cs="Consolas"/>
                <w:b/>
                <w:color w:val="FCC28C"/>
                <w:shd w:val="clear" w:color="auto" w:fill="333333"/>
              </w:rPr>
              <w:t>MAX</w:t>
            </w:r>
            <w:r>
              <w:rPr>
                <w:rFonts w:ascii="Consolas" w:eastAsia="Consolas" w:hAnsi="Consolas" w:cs="Consolas"/>
                <w:b/>
                <w:color w:val="FFFFFF"/>
                <w:shd w:val="clear" w:color="auto" w:fill="333333"/>
              </w:rPr>
              <w:t xml:space="preserve">(case_id)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max_case_id</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FROM</w:t>
            </w:r>
            <w:r>
              <w:rPr>
                <w:rFonts w:ascii="Consolas" w:eastAsia="Consolas" w:hAnsi="Consolas" w:cs="Consolas"/>
                <w:b/>
                <w:color w:val="FFFFFF"/>
                <w:shd w:val="clear" w:color="auto" w:fill="333333"/>
              </w:rPr>
              <w:t xml:space="preserve"> h1b_cases</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GROUP</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case_number</w:t>
            </w:r>
            <w:r>
              <w:rPr>
                <w:rFonts w:ascii="Consolas" w:eastAsia="Consolas" w:hAnsi="Consolas" w:cs="Consolas"/>
                <w:b/>
                <w:color w:val="FFFFFF"/>
                <w:shd w:val="clear" w:color="auto" w:fill="333333"/>
              </w:rPr>
              <w:br/>
              <w:t xml:space="preserve">) x </w:t>
            </w:r>
            <w:r>
              <w:rPr>
                <w:rFonts w:ascii="Consolas" w:eastAsia="Consolas" w:hAnsi="Consolas" w:cs="Consolas"/>
                <w:b/>
                <w:color w:val="FCC28C"/>
                <w:shd w:val="clear" w:color="auto" w:fill="333333"/>
              </w:rPr>
              <w:t>ON</w:t>
            </w:r>
            <w:r>
              <w:rPr>
                <w:rFonts w:ascii="Consolas" w:eastAsia="Consolas" w:hAnsi="Consolas" w:cs="Consolas"/>
                <w:b/>
                <w:color w:val="FFFFFF"/>
                <w:shd w:val="clear" w:color="auto" w:fill="333333"/>
              </w:rPr>
              <w:t xml:space="preserve"> c.case_id = x.max_case_id</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JOIN</w:t>
            </w:r>
            <w:r>
              <w:rPr>
                <w:rFonts w:ascii="Consolas" w:eastAsia="Consolas" w:hAnsi="Consolas" w:cs="Consolas"/>
                <w:b/>
                <w:color w:val="FFFFFF"/>
                <w:shd w:val="clear" w:color="auto" w:fill="333333"/>
              </w:rPr>
              <w:t xml:space="preserve"> business b </w:t>
            </w:r>
            <w:r>
              <w:rPr>
                <w:rFonts w:ascii="Consolas" w:eastAsia="Consolas" w:hAnsi="Consolas" w:cs="Consolas"/>
                <w:b/>
                <w:color w:val="FCC28C"/>
                <w:shd w:val="clear" w:color="auto" w:fill="333333"/>
              </w:rPr>
              <w:t>ON</w:t>
            </w:r>
            <w:r>
              <w:rPr>
                <w:rFonts w:ascii="Consolas" w:eastAsia="Consolas" w:hAnsi="Consolas" w:cs="Consolas"/>
                <w:b/>
                <w:color w:val="FFFFFF"/>
                <w:shd w:val="clear" w:color="auto" w:fill="333333"/>
              </w:rPr>
              <w:t xml:space="preserve"> b.business_id = c.business_business_id</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JOIN</w:t>
            </w:r>
            <w:r>
              <w:rPr>
                <w:rFonts w:ascii="Consolas" w:eastAsia="Consolas" w:hAnsi="Consolas" w:cs="Consolas"/>
                <w:b/>
                <w:color w:val="FFFFFF"/>
                <w:shd w:val="clear" w:color="auto" w:fill="333333"/>
              </w:rPr>
              <w:t xml:space="preserve"> job_industry j </w:t>
            </w:r>
            <w:r>
              <w:rPr>
                <w:rFonts w:ascii="Consolas" w:eastAsia="Consolas" w:hAnsi="Consolas" w:cs="Consolas"/>
                <w:b/>
                <w:color w:val="FCC28C"/>
                <w:shd w:val="clear" w:color="auto" w:fill="333333"/>
              </w:rPr>
              <w:t>ON</w:t>
            </w:r>
            <w:r>
              <w:rPr>
                <w:rFonts w:ascii="Consolas" w:eastAsia="Consolas" w:hAnsi="Consolas" w:cs="Consolas"/>
                <w:b/>
                <w:color w:val="FFFFFF"/>
                <w:shd w:val="clear" w:color="auto" w:fill="333333"/>
              </w:rPr>
              <w:t xml:space="preserve"> j.job_industry_id = c.job_industry_job_industry_id</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lastRenderedPageBreak/>
              <w:t>JOIN</w:t>
            </w:r>
            <w:r>
              <w:rPr>
                <w:rFonts w:ascii="Consolas" w:eastAsia="Consolas" w:hAnsi="Consolas" w:cs="Consolas"/>
                <w:b/>
                <w:color w:val="FFFFFF"/>
                <w:shd w:val="clear" w:color="auto" w:fill="333333"/>
              </w:rPr>
              <w:t xml:space="preserve"> location l </w:t>
            </w:r>
            <w:r>
              <w:rPr>
                <w:rFonts w:ascii="Consolas" w:eastAsia="Consolas" w:hAnsi="Consolas" w:cs="Consolas"/>
                <w:b/>
                <w:color w:val="FCC28C"/>
                <w:shd w:val="clear" w:color="auto" w:fill="333333"/>
              </w:rPr>
              <w:t>ON</w:t>
            </w:r>
            <w:r>
              <w:rPr>
                <w:rFonts w:ascii="Consolas" w:eastAsia="Consolas" w:hAnsi="Consolas" w:cs="Consolas"/>
                <w:b/>
                <w:color w:val="FFFFFF"/>
                <w:shd w:val="clear" w:color="auto" w:fill="333333"/>
              </w:rPr>
              <w:t xml:space="preserve"> l.location_id = c.location_worksite_location_id</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WHERE</w:t>
            </w:r>
            <w:r>
              <w:rPr>
                <w:rFonts w:ascii="Consolas" w:eastAsia="Consolas" w:hAnsi="Consolas" w:cs="Consolas"/>
                <w:b/>
                <w:color w:val="FFFFFF"/>
                <w:shd w:val="clear" w:color="auto" w:fill="333333"/>
              </w:rPr>
              <w:t xml:space="preserve"> c.case_status = </w:t>
            </w:r>
            <w:r>
              <w:rPr>
                <w:rFonts w:ascii="Consolas" w:eastAsia="Consolas" w:hAnsi="Consolas" w:cs="Consolas"/>
                <w:b/>
                <w:color w:val="A2FCA2"/>
                <w:shd w:val="clear" w:color="auto" w:fill="333333"/>
              </w:rPr>
              <w:t>'Certified'</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AND</w:t>
            </w:r>
            <w:r>
              <w:rPr>
                <w:rFonts w:ascii="Consolas" w:eastAsia="Consolas" w:hAnsi="Consolas" w:cs="Consolas"/>
                <w:b/>
                <w:color w:val="FFFFFF"/>
                <w:shd w:val="clear" w:color="auto" w:fill="333333"/>
              </w:rPr>
              <w:t xml:space="preserve"> c.wage_rate_of_pay_to &gt; </w:t>
            </w:r>
            <w:r>
              <w:rPr>
                <w:rFonts w:ascii="Consolas" w:eastAsia="Consolas" w:hAnsi="Consolas" w:cs="Consolas"/>
                <w:b/>
                <w:color w:val="D36363"/>
                <w:shd w:val="clear" w:color="auto" w:fill="333333"/>
              </w:rPr>
              <w:t>0</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AND</w:t>
            </w:r>
            <w:r>
              <w:rPr>
                <w:rFonts w:ascii="Consolas" w:eastAsia="Consolas" w:hAnsi="Consolas" w:cs="Consolas"/>
                <w:b/>
                <w:color w:val="FFFFFF"/>
                <w:shd w:val="clear" w:color="auto" w:fill="333333"/>
              </w:rPr>
              <w:t xml:space="preserve"> c.prevailing_wage &gt; </w:t>
            </w:r>
            <w:r>
              <w:rPr>
                <w:rFonts w:ascii="Consolas" w:eastAsia="Consolas" w:hAnsi="Consolas" w:cs="Consolas"/>
                <w:b/>
                <w:color w:val="D36363"/>
                <w:shd w:val="clear" w:color="auto" w:fill="333333"/>
              </w:rPr>
              <w:t>0</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ORDER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annual_pay </w:t>
            </w:r>
            <w:r>
              <w:rPr>
                <w:rFonts w:ascii="Consolas" w:eastAsia="Consolas" w:hAnsi="Consolas" w:cs="Consolas"/>
                <w:b/>
                <w:color w:val="FCC28C"/>
                <w:shd w:val="clear" w:color="auto" w:fill="333333"/>
              </w:rPr>
              <w:t>DESC</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LIMIT</w:t>
            </w:r>
            <w:r>
              <w:rPr>
                <w:rFonts w:ascii="Consolas" w:eastAsia="Consolas" w:hAnsi="Consolas" w:cs="Consolas"/>
                <w:b/>
                <w:color w:val="FFFFFF"/>
                <w:shd w:val="clear" w:color="auto" w:fill="333333"/>
              </w:rPr>
              <w:t xml:space="preserve"> </w:t>
            </w:r>
            <w:r>
              <w:rPr>
                <w:rFonts w:ascii="Consolas" w:eastAsia="Consolas" w:hAnsi="Consolas" w:cs="Consolas"/>
                <w:b/>
                <w:color w:val="D36363"/>
                <w:shd w:val="clear" w:color="auto" w:fill="333333"/>
              </w:rPr>
              <w:t>100</w:t>
            </w:r>
            <w:r>
              <w:rPr>
                <w:rFonts w:ascii="Consolas" w:eastAsia="Consolas" w:hAnsi="Consolas" w:cs="Consolas"/>
                <w:b/>
                <w:color w:val="FFFFFF"/>
                <w:shd w:val="clear" w:color="auto" w:fill="333333"/>
              </w:rPr>
              <w:t>;</w:t>
            </w:r>
          </w:p>
        </w:tc>
      </w:tr>
    </w:tbl>
    <w:p w14:paraId="655DE7D3" w14:textId="77777777" w:rsidR="00834C3C" w:rsidRDefault="00000000">
      <w:pPr>
        <w:spacing w:line="240" w:lineRule="auto"/>
        <w:rPr>
          <w:rFonts w:ascii="Times New Roman" w:eastAsia="Times New Roman" w:hAnsi="Times New Roman" w:cs="Times New Roman"/>
          <w:b/>
        </w:rPr>
      </w:pPr>
      <w:r>
        <w:lastRenderedPageBreak/>
        <w:br w:type="page"/>
      </w:r>
    </w:p>
    <w:p w14:paraId="5E936CEE" w14:textId="77777777" w:rsidR="00834C3C"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Appendix 4d: SQL Queries On mySQL Workbench</w:t>
      </w:r>
    </w:p>
    <w:tbl>
      <w:tblPr>
        <w:tblStyle w:val="a2"/>
        <w:tblW w:w="0" w:type="auto"/>
        <w:tblInd w:w="0" w:type="dxa"/>
        <w:tblLayout w:type="fixed"/>
        <w:tblLook w:val="0600" w:firstRow="0" w:lastRow="0" w:firstColumn="0" w:lastColumn="0" w:noHBand="1" w:noVBand="1"/>
      </w:tblPr>
      <w:tblGrid>
        <w:gridCol w:w="10800"/>
      </w:tblGrid>
      <w:tr w:rsidR="00834C3C" w14:paraId="5FABCF07" w14:textId="77777777">
        <w:tc>
          <w:tcPr>
            <w:tcW w:w="10800" w:type="dxa"/>
            <w:shd w:val="clear" w:color="auto" w:fill="333333"/>
            <w:tcMar>
              <w:top w:w="100" w:type="dxa"/>
              <w:left w:w="100" w:type="dxa"/>
              <w:bottom w:w="100" w:type="dxa"/>
              <w:right w:w="100" w:type="dxa"/>
            </w:tcMar>
          </w:tcPr>
          <w:p w14:paraId="58C6DA26" w14:textId="77777777" w:rsidR="00834C3C" w:rsidRDefault="00000000">
            <w:pPr>
              <w:widowControl w:val="0"/>
              <w:pBdr>
                <w:top w:val="nil"/>
                <w:left w:val="nil"/>
                <w:bottom w:val="nil"/>
                <w:right w:val="nil"/>
                <w:between w:val="nil"/>
              </w:pBdr>
              <w:rPr>
                <w:rFonts w:ascii="Times New Roman" w:eastAsia="Times New Roman" w:hAnsi="Times New Roman" w:cs="Times New Roman"/>
                <w:b/>
              </w:rPr>
            </w:pPr>
            <w:r>
              <w:rPr>
                <w:rFonts w:ascii="Consolas" w:eastAsia="Consolas" w:hAnsi="Consolas" w:cs="Consolas"/>
                <w:b/>
                <w:color w:val="888888"/>
                <w:shd w:val="clear" w:color="auto" w:fill="333333"/>
              </w:rPr>
              <w:t>/*</w:t>
            </w:r>
            <w:r>
              <w:rPr>
                <w:rFonts w:ascii="Consolas" w:eastAsia="Consolas" w:hAnsi="Consolas" w:cs="Consolas"/>
                <w:b/>
                <w:color w:val="888888"/>
                <w:shd w:val="clear" w:color="auto" w:fill="333333"/>
              </w:rPr>
              <w:br/>
              <w:t>Top Industry per State (by certified fillings)</w:t>
            </w:r>
            <w:r>
              <w:rPr>
                <w:rFonts w:ascii="Consolas" w:eastAsia="Consolas" w:hAnsi="Consolas" w:cs="Consolas"/>
                <w:b/>
                <w:color w:val="888888"/>
                <w:shd w:val="clear" w:color="auto" w:fill="333333"/>
              </w:rPr>
              <w:br/>
            </w:r>
            <w:r>
              <w:rPr>
                <w:rFonts w:ascii="Consolas" w:eastAsia="Consolas" w:hAnsi="Consolas" w:cs="Consolas"/>
                <w:b/>
                <w:color w:val="888888"/>
                <w:shd w:val="clear" w:color="auto" w:fill="333333"/>
              </w:rPr>
              <w:br/>
              <w:t>Team 7: Woo Jin Lee, Jainam Gogree, Farwa Aamir</w:t>
            </w:r>
            <w:r>
              <w:rPr>
                <w:rFonts w:ascii="Consolas" w:eastAsia="Consolas" w:hAnsi="Consolas" w:cs="Consolas"/>
                <w:b/>
                <w:color w:val="888888"/>
                <w:shd w:val="clear" w:color="auto" w:fill="333333"/>
              </w:rPr>
              <w:br/>
              <w:t>Date: November 3rd, 2025</w:t>
            </w:r>
            <w:r>
              <w:rPr>
                <w:rFonts w:ascii="Consolas" w:eastAsia="Consolas" w:hAnsi="Consolas" w:cs="Consolas"/>
                <w:b/>
                <w:color w:val="888888"/>
                <w:shd w:val="clear" w:color="auto" w:fill="333333"/>
              </w:rPr>
              <w:br/>
              <w:t>Assignment: H1B Case Study</w:t>
            </w:r>
            <w:r>
              <w:rPr>
                <w:rFonts w:ascii="Consolas" w:eastAsia="Consolas" w:hAnsi="Consolas" w:cs="Consolas"/>
                <w:b/>
                <w:color w:val="888888"/>
                <w:shd w:val="clear" w:color="auto" w:fill="333333"/>
              </w:rPr>
              <w:br/>
            </w:r>
            <w:r>
              <w:rPr>
                <w:rFonts w:ascii="Consolas" w:eastAsia="Consolas" w:hAnsi="Consolas" w:cs="Consolas"/>
                <w:b/>
                <w:color w:val="888888"/>
                <w:shd w:val="clear" w:color="auto" w:fill="333333"/>
              </w:rPr>
              <w:br/>
              <w:t>Question 4: What set of advice would you give the current students to maximize their chances of being sponsored by the H1B visa based on top industries per state certified?</w:t>
            </w:r>
            <w:r>
              <w:rPr>
                <w:rFonts w:ascii="Consolas" w:eastAsia="Consolas" w:hAnsi="Consolas" w:cs="Consolas"/>
                <w:b/>
                <w:color w:val="888888"/>
                <w:shd w:val="clear" w:color="auto" w:fill="333333"/>
              </w:rPr>
              <w:br/>
              <w:t>*/</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USE</w:t>
            </w:r>
            <w:r>
              <w:rPr>
                <w:rFonts w:ascii="Consolas" w:eastAsia="Consolas" w:hAnsi="Consolas" w:cs="Consolas"/>
                <w:b/>
                <w:color w:val="FFFFFF"/>
                <w:shd w:val="clear" w:color="auto" w:fill="333333"/>
              </w:rPr>
              <w:t xml:space="preserve"> h1b;</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SELECT</w:t>
            </w:r>
            <w:r>
              <w:rPr>
                <w:rFonts w:ascii="Consolas" w:eastAsia="Consolas" w:hAnsi="Consolas" w:cs="Consolas"/>
                <w:b/>
                <w:color w:val="FFFFFF"/>
                <w:shd w:val="clear" w:color="auto" w:fill="333333"/>
              </w:rPr>
              <w:t xml:space="preserve"> s.work_state, s.industry_name, s.filings</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FROM</w:t>
            </w:r>
            <w:r>
              <w:rPr>
                <w:rFonts w:ascii="Consolas" w:eastAsia="Consolas" w:hAnsi="Consolas" w:cs="Consolas"/>
                <w:b/>
                <w:color w:val="FFFFFF"/>
                <w:shd w:val="clear" w:color="auto" w:fill="333333"/>
              </w:rPr>
              <w:t xml:space="preserve"> (</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SELECT</w:t>
            </w:r>
            <w:r>
              <w:rPr>
                <w:rFonts w:ascii="Consolas" w:eastAsia="Consolas" w:hAnsi="Consolas" w:cs="Consolas"/>
                <w:b/>
                <w:color w:val="FFFFFF"/>
                <w:shd w:val="clear" w:color="auto" w:fill="333333"/>
              </w:rPr>
              <w:br/>
              <w:t xml:space="preserve">      loc.state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work_state,</w:t>
            </w:r>
            <w:r>
              <w:rPr>
                <w:rFonts w:ascii="Consolas" w:eastAsia="Consolas" w:hAnsi="Consolas" w:cs="Consolas"/>
                <w:b/>
                <w:color w:val="FFFFFF"/>
                <w:shd w:val="clear" w:color="auto" w:fill="333333"/>
              </w:rPr>
              <w:br/>
              <w:t xml:space="preserve">      ji.soc_title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industry_name,</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COUNT</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filings,</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RANK</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OVER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PARTITION</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loc.state </w:t>
            </w:r>
            <w:r>
              <w:rPr>
                <w:rFonts w:ascii="Consolas" w:eastAsia="Consolas" w:hAnsi="Consolas" w:cs="Consolas"/>
                <w:b/>
                <w:color w:val="FCC28C"/>
                <w:shd w:val="clear" w:color="auto" w:fill="333333"/>
              </w:rPr>
              <w:t>ORDER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COUNT</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DESC</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rnk</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FROM</w:t>
            </w:r>
            <w:r>
              <w:rPr>
                <w:rFonts w:ascii="Consolas" w:eastAsia="Consolas" w:hAnsi="Consolas" w:cs="Consolas"/>
                <w:b/>
                <w:color w:val="FFFFFF"/>
                <w:shd w:val="clear" w:color="auto" w:fill="333333"/>
              </w:rPr>
              <w:t xml:space="preserve"> h1b_cases c</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JOIN</w:t>
            </w:r>
            <w:r>
              <w:rPr>
                <w:rFonts w:ascii="Consolas" w:eastAsia="Consolas" w:hAnsi="Consolas" w:cs="Consolas"/>
                <w:b/>
                <w:color w:val="FFFFFF"/>
                <w:shd w:val="clear" w:color="auto" w:fill="333333"/>
              </w:rPr>
              <w:t xml:space="preserve"> job_industry ji </w:t>
            </w:r>
            <w:r>
              <w:rPr>
                <w:rFonts w:ascii="Consolas" w:eastAsia="Consolas" w:hAnsi="Consolas" w:cs="Consolas"/>
                <w:b/>
                <w:color w:val="FCC28C"/>
                <w:shd w:val="clear" w:color="auto" w:fill="333333"/>
              </w:rPr>
              <w:t>ON</w:t>
            </w:r>
            <w:r>
              <w:rPr>
                <w:rFonts w:ascii="Consolas" w:eastAsia="Consolas" w:hAnsi="Consolas" w:cs="Consolas"/>
                <w:b/>
                <w:color w:val="FFFFFF"/>
                <w:shd w:val="clear" w:color="auto" w:fill="333333"/>
              </w:rPr>
              <w:t xml:space="preserve"> ji.job_industry_id = c.job_industry_job_industry_id</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JOIN</w:t>
            </w:r>
            <w:r>
              <w:rPr>
                <w:rFonts w:ascii="Consolas" w:eastAsia="Consolas" w:hAnsi="Consolas" w:cs="Consolas"/>
                <w:b/>
                <w:color w:val="FFFFFF"/>
                <w:shd w:val="clear" w:color="auto" w:fill="333333"/>
              </w:rPr>
              <w:t xml:space="preserve"> location loc     </w:t>
            </w:r>
            <w:r>
              <w:rPr>
                <w:rFonts w:ascii="Consolas" w:eastAsia="Consolas" w:hAnsi="Consolas" w:cs="Consolas"/>
                <w:b/>
                <w:color w:val="FCC28C"/>
                <w:shd w:val="clear" w:color="auto" w:fill="333333"/>
              </w:rPr>
              <w:t>ON</w:t>
            </w:r>
            <w:r>
              <w:rPr>
                <w:rFonts w:ascii="Consolas" w:eastAsia="Consolas" w:hAnsi="Consolas" w:cs="Consolas"/>
                <w:b/>
                <w:color w:val="FFFFFF"/>
                <w:shd w:val="clear" w:color="auto" w:fill="333333"/>
              </w:rPr>
              <w:t xml:space="preserve"> loc.location_id     = c.location_worksite_location_id</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WHERE</w:t>
            </w:r>
            <w:r>
              <w:rPr>
                <w:rFonts w:ascii="Consolas" w:eastAsia="Consolas" w:hAnsi="Consolas" w:cs="Consolas"/>
                <w:b/>
                <w:color w:val="FFFFFF"/>
                <w:shd w:val="clear" w:color="auto" w:fill="333333"/>
              </w:rPr>
              <w:t xml:space="preserve"> c.case_status </w:t>
            </w:r>
            <w:r>
              <w:rPr>
                <w:rFonts w:ascii="Consolas" w:eastAsia="Consolas" w:hAnsi="Consolas" w:cs="Consolas"/>
                <w:b/>
                <w:color w:val="FCC28C"/>
                <w:shd w:val="clear" w:color="auto" w:fill="333333"/>
              </w:rPr>
              <w:t>IN</w:t>
            </w:r>
            <w:r>
              <w:rPr>
                <w:rFonts w:ascii="Consolas" w:eastAsia="Consolas" w:hAnsi="Consolas" w:cs="Consolas"/>
                <w:b/>
                <w:color w:val="FFFFFF"/>
                <w:shd w:val="clear" w:color="auto" w:fill="333333"/>
              </w:rPr>
              <w:t xml:space="preserve"> (</w:t>
            </w:r>
            <w:r>
              <w:rPr>
                <w:rFonts w:ascii="Consolas" w:eastAsia="Consolas" w:hAnsi="Consolas" w:cs="Consolas"/>
                <w:b/>
                <w:color w:val="A2FCA2"/>
                <w:shd w:val="clear" w:color="auto" w:fill="333333"/>
              </w:rPr>
              <w:t>'CERTIFIED'</w:t>
            </w:r>
            <w:r>
              <w:rPr>
                <w:rFonts w:ascii="Consolas" w:eastAsia="Consolas" w:hAnsi="Consolas" w:cs="Consolas"/>
                <w:b/>
                <w:color w:val="FFFFFF"/>
                <w:shd w:val="clear" w:color="auto" w:fill="333333"/>
              </w:rPr>
              <w:t>,</w:t>
            </w:r>
            <w:r>
              <w:rPr>
                <w:rFonts w:ascii="Consolas" w:eastAsia="Consolas" w:hAnsi="Consolas" w:cs="Consolas"/>
                <w:b/>
                <w:color w:val="A2FCA2"/>
                <w:shd w:val="clear" w:color="auto" w:fill="333333"/>
              </w:rPr>
              <w:t>'CERTIFIED-WITHDRAWN'</w:t>
            </w:r>
            <w:r>
              <w:rPr>
                <w:rFonts w:ascii="Consolas" w:eastAsia="Consolas" w:hAnsi="Consolas" w:cs="Consolas"/>
                <w:b/>
                <w:color w:val="FFFFFF"/>
                <w:shd w:val="clear" w:color="auto" w:fill="333333"/>
              </w:rPr>
              <w:t>)</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GROUP</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loc.state, ji.soc_title</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s</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WHERE</w:t>
            </w:r>
            <w:r>
              <w:rPr>
                <w:rFonts w:ascii="Consolas" w:eastAsia="Consolas" w:hAnsi="Consolas" w:cs="Consolas"/>
                <w:b/>
                <w:color w:val="FFFFFF"/>
                <w:shd w:val="clear" w:color="auto" w:fill="333333"/>
              </w:rPr>
              <w:t xml:space="preserve"> s.rnk = </w:t>
            </w:r>
            <w:r>
              <w:rPr>
                <w:rFonts w:ascii="Consolas" w:eastAsia="Consolas" w:hAnsi="Consolas" w:cs="Consolas"/>
                <w:b/>
                <w:color w:val="D36363"/>
                <w:shd w:val="clear" w:color="auto" w:fill="333333"/>
              </w:rPr>
              <w:t>1</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ORDER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s.filings </w:t>
            </w:r>
            <w:r>
              <w:rPr>
                <w:rFonts w:ascii="Consolas" w:eastAsia="Consolas" w:hAnsi="Consolas" w:cs="Consolas"/>
                <w:b/>
                <w:color w:val="FCC28C"/>
                <w:shd w:val="clear" w:color="auto" w:fill="333333"/>
              </w:rPr>
              <w:t>DESC</w:t>
            </w:r>
            <w:r>
              <w:rPr>
                <w:rFonts w:ascii="Consolas" w:eastAsia="Consolas" w:hAnsi="Consolas" w:cs="Consolas"/>
                <w:b/>
                <w:color w:val="FFFFFF"/>
                <w:shd w:val="clear" w:color="auto" w:fill="333333"/>
              </w:rPr>
              <w:t>;</w:t>
            </w:r>
          </w:p>
        </w:tc>
      </w:tr>
    </w:tbl>
    <w:p w14:paraId="5D32169C" w14:textId="77777777" w:rsidR="00834C3C" w:rsidRDefault="00834C3C">
      <w:pPr>
        <w:spacing w:line="240" w:lineRule="auto"/>
        <w:rPr>
          <w:rFonts w:ascii="Times New Roman" w:eastAsia="Times New Roman" w:hAnsi="Times New Roman" w:cs="Times New Roman"/>
          <w:b/>
        </w:rPr>
      </w:pPr>
    </w:p>
    <w:p w14:paraId="659A3B0E" w14:textId="77777777" w:rsidR="00834C3C" w:rsidRDefault="00834C3C">
      <w:pPr>
        <w:spacing w:line="240" w:lineRule="auto"/>
        <w:rPr>
          <w:rFonts w:ascii="Times New Roman" w:eastAsia="Times New Roman" w:hAnsi="Times New Roman" w:cs="Times New Roman"/>
          <w:b/>
        </w:rPr>
      </w:pPr>
    </w:p>
    <w:p w14:paraId="68D886DD" w14:textId="77777777" w:rsidR="00834C3C" w:rsidRDefault="00834C3C">
      <w:pPr>
        <w:spacing w:line="240" w:lineRule="auto"/>
        <w:rPr>
          <w:rFonts w:ascii="Times New Roman" w:eastAsia="Times New Roman" w:hAnsi="Times New Roman" w:cs="Times New Roman"/>
          <w:b/>
        </w:rPr>
      </w:pPr>
    </w:p>
    <w:p w14:paraId="55BAB303" w14:textId="77777777" w:rsidR="00834C3C" w:rsidRDefault="00834C3C">
      <w:pPr>
        <w:spacing w:line="240" w:lineRule="auto"/>
        <w:rPr>
          <w:rFonts w:ascii="Times New Roman" w:eastAsia="Times New Roman" w:hAnsi="Times New Roman" w:cs="Times New Roman"/>
          <w:b/>
        </w:rPr>
      </w:pPr>
    </w:p>
    <w:p w14:paraId="7672550D" w14:textId="77777777" w:rsidR="00834C3C" w:rsidRDefault="00834C3C">
      <w:pPr>
        <w:spacing w:line="240" w:lineRule="auto"/>
        <w:jc w:val="center"/>
        <w:rPr>
          <w:rFonts w:ascii="Times New Roman" w:eastAsia="Times New Roman" w:hAnsi="Times New Roman" w:cs="Times New Roman"/>
          <w:b/>
        </w:rPr>
      </w:pPr>
    </w:p>
    <w:p w14:paraId="1B35C132" w14:textId="77777777" w:rsidR="00834C3C" w:rsidRDefault="00000000">
      <w:pPr>
        <w:spacing w:line="240" w:lineRule="auto"/>
        <w:jc w:val="center"/>
        <w:rPr>
          <w:rFonts w:ascii="Times New Roman" w:eastAsia="Times New Roman" w:hAnsi="Times New Roman" w:cs="Times New Roman"/>
          <w:b/>
        </w:rPr>
      </w:pPr>
      <w:r>
        <w:br w:type="page"/>
      </w:r>
    </w:p>
    <w:p w14:paraId="78415D2C" w14:textId="77777777" w:rsidR="00834C3C"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Appendix 4e: SQL Queries On mySQL Workbench</w:t>
      </w:r>
    </w:p>
    <w:tbl>
      <w:tblPr>
        <w:tblStyle w:val="a3"/>
        <w:tblW w:w="0" w:type="auto"/>
        <w:tblInd w:w="0" w:type="dxa"/>
        <w:tblLayout w:type="fixed"/>
        <w:tblLook w:val="0600" w:firstRow="0" w:lastRow="0" w:firstColumn="0" w:lastColumn="0" w:noHBand="1" w:noVBand="1"/>
      </w:tblPr>
      <w:tblGrid>
        <w:gridCol w:w="10800"/>
      </w:tblGrid>
      <w:tr w:rsidR="00834C3C" w14:paraId="69E29E6D" w14:textId="77777777">
        <w:tc>
          <w:tcPr>
            <w:tcW w:w="10800" w:type="dxa"/>
            <w:shd w:val="clear" w:color="auto" w:fill="333333"/>
            <w:tcMar>
              <w:top w:w="100" w:type="dxa"/>
              <w:left w:w="100" w:type="dxa"/>
              <w:bottom w:w="100" w:type="dxa"/>
              <w:right w:w="100" w:type="dxa"/>
            </w:tcMar>
          </w:tcPr>
          <w:p w14:paraId="7EA06228" w14:textId="77777777" w:rsidR="00834C3C" w:rsidRDefault="00000000">
            <w:pPr>
              <w:widowControl w:val="0"/>
              <w:pBdr>
                <w:top w:val="nil"/>
                <w:left w:val="nil"/>
                <w:bottom w:val="nil"/>
                <w:right w:val="nil"/>
                <w:between w:val="nil"/>
              </w:pBdr>
              <w:rPr>
                <w:rFonts w:ascii="Times New Roman" w:eastAsia="Times New Roman" w:hAnsi="Times New Roman" w:cs="Times New Roman"/>
                <w:b/>
              </w:rPr>
            </w:pPr>
            <w:r>
              <w:rPr>
                <w:rFonts w:ascii="Consolas" w:eastAsia="Consolas" w:hAnsi="Consolas" w:cs="Consolas"/>
                <w:b/>
                <w:color w:val="888888"/>
                <w:shd w:val="clear" w:color="auto" w:fill="333333"/>
              </w:rPr>
              <w:t>/*</w:t>
            </w:r>
            <w:r>
              <w:rPr>
                <w:rFonts w:ascii="Consolas" w:eastAsia="Consolas" w:hAnsi="Consolas" w:cs="Consolas"/>
                <w:b/>
                <w:color w:val="888888"/>
                <w:shd w:val="clear" w:color="auto" w:fill="333333"/>
              </w:rPr>
              <w:br/>
              <w:t>Most common H-1B worksites cities</w:t>
            </w:r>
            <w:r>
              <w:rPr>
                <w:rFonts w:ascii="Consolas" w:eastAsia="Consolas" w:hAnsi="Consolas" w:cs="Consolas"/>
                <w:b/>
                <w:color w:val="888888"/>
                <w:shd w:val="clear" w:color="auto" w:fill="333333"/>
              </w:rPr>
              <w:br/>
            </w:r>
            <w:r>
              <w:rPr>
                <w:rFonts w:ascii="Consolas" w:eastAsia="Consolas" w:hAnsi="Consolas" w:cs="Consolas"/>
                <w:b/>
                <w:color w:val="888888"/>
                <w:shd w:val="clear" w:color="auto" w:fill="333333"/>
              </w:rPr>
              <w:br/>
              <w:t>Team 7: Woo Jin Lee, Jainam Gogree, Farwa Aamir</w:t>
            </w:r>
            <w:r>
              <w:rPr>
                <w:rFonts w:ascii="Consolas" w:eastAsia="Consolas" w:hAnsi="Consolas" w:cs="Consolas"/>
                <w:b/>
                <w:color w:val="888888"/>
                <w:shd w:val="clear" w:color="auto" w:fill="333333"/>
              </w:rPr>
              <w:br/>
              <w:t>Date: November 3rd, 2025</w:t>
            </w:r>
            <w:r>
              <w:rPr>
                <w:rFonts w:ascii="Consolas" w:eastAsia="Consolas" w:hAnsi="Consolas" w:cs="Consolas"/>
                <w:b/>
                <w:color w:val="888888"/>
                <w:shd w:val="clear" w:color="auto" w:fill="333333"/>
              </w:rPr>
              <w:br/>
              <w:t>Assignment: H1B Case Study</w:t>
            </w:r>
            <w:r>
              <w:rPr>
                <w:rFonts w:ascii="Consolas" w:eastAsia="Consolas" w:hAnsi="Consolas" w:cs="Consolas"/>
                <w:b/>
                <w:color w:val="888888"/>
                <w:shd w:val="clear" w:color="auto" w:fill="333333"/>
              </w:rPr>
              <w:br/>
            </w:r>
            <w:r>
              <w:rPr>
                <w:rFonts w:ascii="Consolas" w:eastAsia="Consolas" w:hAnsi="Consolas" w:cs="Consolas"/>
                <w:b/>
                <w:color w:val="888888"/>
                <w:shd w:val="clear" w:color="auto" w:fill="333333"/>
              </w:rPr>
              <w:br/>
              <w:t xml:space="preserve">Question 6: </w:t>
            </w:r>
            <w:r>
              <w:rPr>
                <w:rFonts w:ascii="Consolas" w:eastAsia="Consolas" w:hAnsi="Consolas" w:cs="Consolas"/>
                <w:b/>
                <w:color w:val="888888"/>
                <w:shd w:val="clear" w:color="auto" w:fill="333333"/>
              </w:rPr>
              <w:br/>
              <w:t>*/</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USE</w:t>
            </w:r>
            <w:r>
              <w:rPr>
                <w:rFonts w:ascii="Consolas" w:eastAsia="Consolas" w:hAnsi="Consolas" w:cs="Consolas"/>
                <w:b/>
                <w:color w:val="FFFFFF"/>
                <w:shd w:val="clear" w:color="auto" w:fill="333333"/>
              </w:rPr>
              <w:t xml:space="preserve"> h1b;</w:t>
            </w:r>
            <w:r>
              <w:rPr>
                <w:rFonts w:ascii="Consolas" w:eastAsia="Consolas" w:hAnsi="Consolas" w:cs="Consolas"/>
                <w:b/>
                <w:color w:val="FFFFFF"/>
                <w:shd w:val="clear" w:color="auto" w:fill="333333"/>
              </w:rPr>
              <w:br/>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SELECT</w:t>
            </w:r>
            <w:r>
              <w:rPr>
                <w:rFonts w:ascii="Consolas" w:eastAsia="Consolas" w:hAnsi="Consolas" w:cs="Consolas"/>
                <w:b/>
                <w:color w:val="FFFFFF"/>
                <w:shd w:val="clear" w:color="auto" w:fill="333333"/>
              </w:rPr>
              <w:t xml:space="preserve"> </w:t>
            </w:r>
            <w:r>
              <w:rPr>
                <w:rFonts w:ascii="Consolas" w:eastAsia="Consolas" w:hAnsi="Consolas" w:cs="Consolas"/>
                <w:b/>
                <w:color w:val="FFFFFF"/>
                <w:shd w:val="clear" w:color="auto" w:fill="333333"/>
              </w:rPr>
              <w:br/>
              <w:t xml:space="preserve">    wl.city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worksite_city,</w:t>
            </w:r>
            <w:r>
              <w:rPr>
                <w:rFonts w:ascii="Consolas" w:eastAsia="Consolas" w:hAnsi="Consolas" w:cs="Consolas"/>
                <w:b/>
                <w:color w:val="FFFFFF"/>
                <w:shd w:val="clear" w:color="auto" w:fill="333333"/>
              </w:rPr>
              <w:br/>
              <w:t xml:space="preserve">    wl.state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worksite_state,</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COUNT</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AS</w:t>
            </w:r>
            <w:r>
              <w:rPr>
                <w:rFonts w:ascii="Consolas" w:eastAsia="Consolas" w:hAnsi="Consolas" w:cs="Consolas"/>
                <w:b/>
                <w:color w:val="FFFFFF"/>
                <w:shd w:val="clear" w:color="auto" w:fill="333333"/>
              </w:rPr>
              <w:t xml:space="preserve"> total_filings</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FROM</w:t>
            </w:r>
            <w:r>
              <w:rPr>
                <w:rFonts w:ascii="Consolas" w:eastAsia="Consolas" w:hAnsi="Consolas" w:cs="Consolas"/>
                <w:b/>
                <w:color w:val="FFFFFF"/>
                <w:shd w:val="clear" w:color="auto" w:fill="333333"/>
              </w:rPr>
              <w:t xml:space="preserve"> h1b_cases c</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JOIN</w:t>
            </w:r>
            <w:r>
              <w:rPr>
                <w:rFonts w:ascii="Consolas" w:eastAsia="Consolas" w:hAnsi="Consolas" w:cs="Consolas"/>
                <w:b/>
                <w:color w:val="FFFFFF"/>
                <w:shd w:val="clear" w:color="auto" w:fill="333333"/>
              </w:rPr>
              <w:t xml:space="preserve"> location wl </w:t>
            </w:r>
            <w:r>
              <w:rPr>
                <w:rFonts w:ascii="Consolas" w:eastAsia="Consolas" w:hAnsi="Consolas" w:cs="Consolas"/>
                <w:b/>
                <w:color w:val="FFFFFF"/>
                <w:shd w:val="clear" w:color="auto" w:fill="333333"/>
              </w:rPr>
              <w:br/>
              <w:t xml:space="preserve">    </w:t>
            </w:r>
            <w:r>
              <w:rPr>
                <w:rFonts w:ascii="Consolas" w:eastAsia="Consolas" w:hAnsi="Consolas" w:cs="Consolas"/>
                <w:b/>
                <w:color w:val="FCC28C"/>
                <w:shd w:val="clear" w:color="auto" w:fill="333333"/>
              </w:rPr>
              <w:t>ON</w:t>
            </w:r>
            <w:r>
              <w:rPr>
                <w:rFonts w:ascii="Consolas" w:eastAsia="Consolas" w:hAnsi="Consolas" w:cs="Consolas"/>
                <w:b/>
                <w:color w:val="FFFFFF"/>
                <w:shd w:val="clear" w:color="auto" w:fill="333333"/>
              </w:rPr>
              <w:t xml:space="preserve"> wl.location_id = c.location_worksite_location_id</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WHERE</w:t>
            </w:r>
            <w:r>
              <w:rPr>
                <w:rFonts w:ascii="Consolas" w:eastAsia="Consolas" w:hAnsi="Consolas" w:cs="Consolas"/>
                <w:b/>
                <w:color w:val="FFFFFF"/>
                <w:shd w:val="clear" w:color="auto" w:fill="333333"/>
              </w:rPr>
              <w:t xml:space="preserve"> c.case_status = </w:t>
            </w:r>
            <w:r>
              <w:rPr>
                <w:rFonts w:ascii="Consolas" w:eastAsia="Consolas" w:hAnsi="Consolas" w:cs="Consolas"/>
                <w:b/>
                <w:color w:val="A2FCA2"/>
                <w:shd w:val="clear" w:color="auto" w:fill="333333"/>
              </w:rPr>
              <w:t>'Certified'</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GROUP</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wl.city, wl.state</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ORDER</w:t>
            </w:r>
            <w:r>
              <w:rPr>
                <w:rFonts w:ascii="Consolas" w:eastAsia="Consolas" w:hAnsi="Consolas" w:cs="Consolas"/>
                <w:b/>
                <w:color w:val="FFFFFF"/>
                <w:shd w:val="clear" w:color="auto" w:fill="333333"/>
              </w:rPr>
              <w:t xml:space="preserve"> </w:t>
            </w:r>
            <w:r>
              <w:rPr>
                <w:rFonts w:ascii="Consolas" w:eastAsia="Consolas" w:hAnsi="Consolas" w:cs="Consolas"/>
                <w:b/>
                <w:color w:val="FCC28C"/>
                <w:shd w:val="clear" w:color="auto" w:fill="333333"/>
              </w:rPr>
              <w:t>BY</w:t>
            </w:r>
            <w:r>
              <w:rPr>
                <w:rFonts w:ascii="Consolas" w:eastAsia="Consolas" w:hAnsi="Consolas" w:cs="Consolas"/>
                <w:b/>
                <w:color w:val="FFFFFF"/>
                <w:shd w:val="clear" w:color="auto" w:fill="333333"/>
              </w:rPr>
              <w:t xml:space="preserve"> total_filings </w:t>
            </w:r>
            <w:r>
              <w:rPr>
                <w:rFonts w:ascii="Consolas" w:eastAsia="Consolas" w:hAnsi="Consolas" w:cs="Consolas"/>
                <w:b/>
                <w:color w:val="FCC28C"/>
                <w:shd w:val="clear" w:color="auto" w:fill="333333"/>
              </w:rPr>
              <w:t>DESC</w:t>
            </w:r>
            <w:r>
              <w:rPr>
                <w:rFonts w:ascii="Consolas" w:eastAsia="Consolas" w:hAnsi="Consolas" w:cs="Consolas"/>
                <w:b/>
                <w:color w:val="FFFFFF"/>
                <w:shd w:val="clear" w:color="auto" w:fill="333333"/>
              </w:rPr>
              <w:br/>
            </w:r>
            <w:r>
              <w:rPr>
                <w:rFonts w:ascii="Consolas" w:eastAsia="Consolas" w:hAnsi="Consolas" w:cs="Consolas"/>
                <w:b/>
                <w:color w:val="FCC28C"/>
                <w:shd w:val="clear" w:color="auto" w:fill="333333"/>
              </w:rPr>
              <w:t>LIMIT</w:t>
            </w:r>
            <w:r>
              <w:rPr>
                <w:rFonts w:ascii="Consolas" w:eastAsia="Consolas" w:hAnsi="Consolas" w:cs="Consolas"/>
                <w:b/>
                <w:color w:val="FFFFFF"/>
                <w:shd w:val="clear" w:color="auto" w:fill="333333"/>
              </w:rPr>
              <w:t xml:space="preserve"> </w:t>
            </w:r>
            <w:r>
              <w:rPr>
                <w:rFonts w:ascii="Consolas" w:eastAsia="Consolas" w:hAnsi="Consolas" w:cs="Consolas"/>
                <w:b/>
                <w:color w:val="D36363"/>
                <w:shd w:val="clear" w:color="auto" w:fill="333333"/>
              </w:rPr>
              <w:t>20</w:t>
            </w:r>
            <w:r>
              <w:rPr>
                <w:rFonts w:ascii="Consolas" w:eastAsia="Consolas" w:hAnsi="Consolas" w:cs="Consolas"/>
                <w:b/>
                <w:color w:val="FFFFFF"/>
                <w:shd w:val="clear" w:color="auto" w:fill="333333"/>
              </w:rPr>
              <w:t>;</w:t>
            </w:r>
          </w:p>
        </w:tc>
      </w:tr>
    </w:tbl>
    <w:p w14:paraId="35E4AC37" w14:textId="77777777" w:rsidR="00834C3C" w:rsidRDefault="00834C3C">
      <w:pPr>
        <w:spacing w:line="240" w:lineRule="auto"/>
        <w:rPr>
          <w:rFonts w:ascii="Times New Roman" w:eastAsia="Times New Roman" w:hAnsi="Times New Roman" w:cs="Times New Roman"/>
          <w:b/>
        </w:rPr>
      </w:pPr>
    </w:p>
    <w:sectPr w:rsidR="00834C3C">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02978D" w14:textId="77777777" w:rsidR="00197D75" w:rsidRDefault="00197D75">
      <w:pPr>
        <w:spacing w:line="240" w:lineRule="auto"/>
      </w:pPr>
      <w:r>
        <w:separator/>
      </w:r>
    </w:p>
  </w:endnote>
  <w:endnote w:type="continuationSeparator" w:id="0">
    <w:p w14:paraId="0CCB39E3" w14:textId="77777777" w:rsidR="00197D75" w:rsidRDefault="00197D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8F358F6-3C72-F348-BD63-A520991FA8D4}"/>
    <w:embedBold r:id="rId2" w:fontKey="{A0DB0D66-52FB-0E44-84FF-8DAFDDA3674C}"/>
    <w:embedItalic r:id="rId3" w:fontKey="{4BA1CD87-508D-A145-9E82-BD79845792E4}"/>
  </w:font>
  <w:font w:name="Arial">
    <w:panose1 w:val="020B0604020202020204"/>
    <w:charset w:val="00"/>
    <w:family w:val="swiss"/>
    <w:pitch w:val="variable"/>
    <w:sig w:usb0="E0002EFF" w:usb1="C000785B" w:usb2="00000009" w:usb3="00000000" w:csb0="000001FF" w:csb1="00000000"/>
    <w:embedRegular r:id="rId4" w:fontKey="{F9451452-7BC9-1242-A179-F2542B28DA4E}"/>
    <w:embedItalic r:id="rId5" w:fontKey="{51AAD84F-7F11-2140-B8F1-D2B60625BC8D}"/>
  </w:font>
  <w:font w:name="Consolas">
    <w:panose1 w:val="020B0609020204030204"/>
    <w:charset w:val="00"/>
    <w:family w:val="modern"/>
    <w:pitch w:val="fixed"/>
    <w:sig w:usb0="E10006FF" w:usb1="4000FCFF" w:usb2="00000009" w:usb3="00000000" w:csb0="0000019F" w:csb1="00000000"/>
    <w:embedRegular r:id="rId6" w:fontKey="{A3E8D17B-4133-2A47-AEF5-276473DA73FB}"/>
    <w:embedBold r:id="rId7" w:fontKey="{C29EDDD0-8D0B-1040-9C59-917C4D5D5B59}"/>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embedRegular r:id="rId8" w:fontKey="{29C45246-C8BD-884C-91EB-62CCA99054A6}"/>
  </w:font>
  <w:font w:name="Cambria">
    <w:panose1 w:val="02040503050406030204"/>
    <w:charset w:val="00"/>
    <w:family w:val="roman"/>
    <w:pitch w:val="variable"/>
    <w:sig w:usb0="E00006FF" w:usb1="420024FF" w:usb2="02000000" w:usb3="00000000" w:csb0="0000019F" w:csb1="00000000"/>
    <w:embedRegular r:id="rId9" w:fontKey="{D4AC5C90-ABAA-F843-A2FF-0BA7C75C4D9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3662C" w14:textId="77777777" w:rsidR="00197D75" w:rsidRDefault="00197D75">
      <w:pPr>
        <w:spacing w:line="240" w:lineRule="auto"/>
      </w:pPr>
      <w:r>
        <w:separator/>
      </w:r>
    </w:p>
  </w:footnote>
  <w:footnote w:type="continuationSeparator" w:id="0">
    <w:p w14:paraId="403A64A7" w14:textId="77777777" w:rsidR="00197D75" w:rsidRDefault="00197D75">
      <w:pPr>
        <w:spacing w:line="240" w:lineRule="auto"/>
      </w:pPr>
      <w:r>
        <w:continuationSeparator/>
      </w:r>
    </w:p>
  </w:footnote>
  <w:footnote w:id="1">
    <w:p w14:paraId="228F1921" w14:textId="77777777" w:rsidR="00834C3C" w:rsidRDefault="00000000">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Note: Please be aware that ChatGPT was used to clarify some concepts and to rephrase sentences used to improve clarity and readability; along with understanding and creating specific SQL queries to better understand the data outputted from the SQL server. None of the content on this report was generated by OpenAI or has been used to create this work.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17A2F"/>
    <w:multiLevelType w:val="multilevel"/>
    <w:tmpl w:val="554CD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695CC7"/>
    <w:multiLevelType w:val="multilevel"/>
    <w:tmpl w:val="0DCCC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DB43591"/>
    <w:multiLevelType w:val="multilevel"/>
    <w:tmpl w:val="A704C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C0706D"/>
    <w:multiLevelType w:val="multilevel"/>
    <w:tmpl w:val="AE269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0BB292B"/>
    <w:multiLevelType w:val="multilevel"/>
    <w:tmpl w:val="2A3C98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17659720">
    <w:abstractNumId w:val="2"/>
  </w:num>
  <w:num w:numId="2" w16cid:durableId="631323132">
    <w:abstractNumId w:val="3"/>
  </w:num>
  <w:num w:numId="3" w16cid:durableId="881095777">
    <w:abstractNumId w:val="1"/>
  </w:num>
  <w:num w:numId="4" w16cid:durableId="525756226">
    <w:abstractNumId w:val="4"/>
  </w:num>
  <w:num w:numId="5" w16cid:durableId="196547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C3C"/>
    <w:rsid w:val="000422F6"/>
    <w:rsid w:val="00197D75"/>
    <w:rsid w:val="006D55C0"/>
    <w:rsid w:val="00834C3C"/>
    <w:rsid w:val="00834F16"/>
    <w:rsid w:val="00B67A7F"/>
    <w:rsid w:val="00FB360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3AEAF"/>
  <w15:docId w15:val="{2EA3304A-A815-4035-9061-78D00E6A3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character" w:styleId="Hyperlink">
    <w:name w:val="Hyperlink"/>
    <w:basedOn w:val="DefaultParagraphFont"/>
    <w:uiPriority w:val="99"/>
    <w:unhideWhenUsed/>
    <w:rsid w:val="00834F16"/>
    <w:rPr>
      <w:color w:val="0000FF" w:themeColor="hyperlink"/>
      <w:u w:val="single"/>
    </w:rPr>
  </w:style>
  <w:style w:type="character" w:styleId="UnresolvedMention">
    <w:name w:val="Unresolved Mention"/>
    <w:basedOn w:val="DefaultParagraphFont"/>
    <w:uiPriority w:val="99"/>
    <w:semiHidden/>
    <w:unhideWhenUsed/>
    <w:rsid w:val="00834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dropbox.com/scl/fi/umjj67mzabblbsnkooh51/Escamilla-L-" TargetMode="External"/><Relationship Id="rId13" Type="http://schemas.openxmlformats.org/officeDocument/2006/relationships/hyperlink" Target="http://trio7.mysql.database.azure.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chat.openai.com/)" TargetMode="External"/><Relationship Id="rId12" Type="http://schemas.openxmlformats.org/officeDocument/2006/relationships/hyperlink" Target="https://www.uscis.gov/tools/reports-and-"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sss.umbc.edu/international-"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https://www.synergisticit.com/how-to-move-from-" TargetMode="External"/><Relationship Id="rId4" Type="http://schemas.openxmlformats.org/officeDocument/2006/relationships/webSettings" Target="webSettings.xml"/><Relationship Id="rId9" Type="http://schemas.openxmlformats.org/officeDocument/2006/relationships/hyperlink" Target="https://www.pewresearch.org/short-reads/2025/03/04/what-we-know-about-the-us-h-1b-" TargetMode="Externa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1728</Words>
  <Characters>9856</Characters>
  <Application>Microsoft Office Word</Application>
  <DocSecurity>0</DocSecurity>
  <Lines>82</Lines>
  <Paragraphs>23</Paragraphs>
  <ScaleCrop>false</ScaleCrop>
  <Company/>
  <LinksUpToDate>false</LinksUpToDate>
  <CharactersWithSpaces>11561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Jainam GOGREE</cp:lastModifiedBy>
  <cp:revision>2</cp:revision>
  <dcterms:created xsi:type="dcterms:W3CDTF">2025-12-03T21:11:00Z</dcterms:created>
  <dcterms:modified xsi:type="dcterms:W3CDTF">2025-12-03T21:11:00Z</dcterms:modified>
</cp:coreProperties>
</file>